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B4157" w14:textId="5257D28E" w:rsidR="003640FE" w:rsidRDefault="0017658C" w:rsidP="003640F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Leitfaden Digitale Medien und</w:t>
      </w:r>
      <w:r w:rsidR="00D24B26">
        <w:rPr>
          <w:rFonts w:ascii="Arial" w:hAnsi="Arial" w:cs="Arial"/>
          <w:b/>
          <w:sz w:val="28"/>
          <w:szCs w:val="28"/>
        </w:rPr>
        <w:t xml:space="preserve"> </w:t>
      </w:r>
      <w:r w:rsidR="006F2AAA">
        <w:rPr>
          <w:rFonts w:ascii="Arial" w:hAnsi="Arial" w:cs="Arial"/>
          <w:b/>
          <w:sz w:val="28"/>
          <w:szCs w:val="28"/>
        </w:rPr>
        <w:t xml:space="preserve">OKJA </w:t>
      </w:r>
      <w:r>
        <w:rPr>
          <w:rFonts w:ascii="Arial" w:hAnsi="Arial" w:cs="Arial"/>
          <w:b/>
          <w:sz w:val="28"/>
          <w:szCs w:val="28"/>
        </w:rPr>
        <w:t>(Onlinepublikation auf Medi</w:t>
      </w:r>
      <w:r w:rsidR="009D5FC3">
        <w:rPr>
          <w:rFonts w:ascii="Arial" w:hAnsi="Arial" w:cs="Arial"/>
          <w:b/>
          <w:sz w:val="28"/>
          <w:szCs w:val="28"/>
        </w:rPr>
        <w:t>a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wiki)</w:t>
      </w:r>
    </w:p>
    <w:p w14:paraId="63A6743B" w14:textId="77777777" w:rsidR="00CC7C5A" w:rsidRPr="003640FE" w:rsidRDefault="00CC7C5A" w:rsidP="003640F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640FE">
        <w:rPr>
          <w:rFonts w:ascii="Arial" w:hAnsi="Arial" w:cs="Arial"/>
          <w:b/>
          <w:sz w:val="32"/>
          <w:szCs w:val="32"/>
        </w:rPr>
        <w:t>Vernehm</w:t>
      </w:r>
      <w:r w:rsidR="005C4264" w:rsidRPr="003640FE">
        <w:rPr>
          <w:rFonts w:ascii="Arial" w:hAnsi="Arial" w:cs="Arial"/>
          <w:b/>
          <w:sz w:val="32"/>
          <w:szCs w:val="32"/>
        </w:rPr>
        <w:t>lassung</w:t>
      </w:r>
      <w:r w:rsidR="00395E67" w:rsidRPr="003640FE">
        <w:rPr>
          <w:rFonts w:ascii="Arial" w:hAnsi="Arial" w:cs="Arial"/>
          <w:b/>
          <w:sz w:val="32"/>
          <w:szCs w:val="32"/>
        </w:rPr>
        <w:t xml:space="preserve"> </w:t>
      </w:r>
      <w:r w:rsidR="0017658C">
        <w:rPr>
          <w:rFonts w:ascii="Arial" w:hAnsi="Arial" w:cs="Arial"/>
          <w:b/>
          <w:sz w:val="32"/>
          <w:szCs w:val="32"/>
        </w:rPr>
        <w:t>April</w:t>
      </w:r>
      <w:r w:rsidR="00D46A06" w:rsidRPr="003640FE">
        <w:rPr>
          <w:rFonts w:ascii="Arial" w:hAnsi="Arial" w:cs="Arial"/>
          <w:b/>
          <w:sz w:val="32"/>
          <w:szCs w:val="32"/>
        </w:rPr>
        <w:t xml:space="preserve"> / </w:t>
      </w:r>
      <w:r w:rsidR="0017658C">
        <w:rPr>
          <w:rFonts w:ascii="Arial" w:hAnsi="Arial" w:cs="Arial"/>
          <w:b/>
          <w:sz w:val="32"/>
          <w:szCs w:val="32"/>
        </w:rPr>
        <w:t>Mai</w:t>
      </w:r>
      <w:r w:rsidR="003640FE" w:rsidRPr="003640FE">
        <w:rPr>
          <w:rFonts w:ascii="Arial" w:hAnsi="Arial" w:cs="Arial"/>
          <w:b/>
          <w:sz w:val="32"/>
          <w:szCs w:val="32"/>
        </w:rPr>
        <w:t xml:space="preserve"> 201</w:t>
      </w:r>
      <w:r w:rsidR="006F2AAA">
        <w:rPr>
          <w:rFonts w:ascii="Arial" w:hAnsi="Arial" w:cs="Arial"/>
          <w:b/>
          <w:sz w:val="32"/>
          <w:szCs w:val="32"/>
        </w:rPr>
        <w:t>8</w:t>
      </w:r>
    </w:p>
    <w:p w14:paraId="03C5DC2C" w14:textId="77777777" w:rsidR="00CC7C5A" w:rsidRDefault="00CC7C5A" w:rsidP="00C21032">
      <w:pPr>
        <w:spacing w:after="0"/>
        <w:rPr>
          <w:rFonts w:ascii="Arial" w:hAnsi="Arial" w:cs="Arial"/>
        </w:rPr>
      </w:pPr>
    </w:p>
    <w:p w14:paraId="589C2434" w14:textId="77777777" w:rsidR="00CC7C5A" w:rsidRPr="00A90485" w:rsidRDefault="00CC7C5A" w:rsidP="00FE4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A90485">
        <w:rPr>
          <w:rFonts w:ascii="Arial" w:hAnsi="Arial" w:cs="Arial"/>
          <w:b/>
        </w:rPr>
        <w:t>Erläuterung</w:t>
      </w:r>
      <w:r w:rsidR="00B1536B">
        <w:rPr>
          <w:rFonts w:ascii="Arial" w:hAnsi="Arial" w:cs="Arial"/>
          <w:b/>
        </w:rPr>
        <w:t>en</w:t>
      </w:r>
    </w:p>
    <w:p w14:paraId="7925BCC6" w14:textId="77777777" w:rsidR="00CB2D5B" w:rsidRDefault="00CB2D5B" w:rsidP="00CB2D5B">
      <w:pPr>
        <w:spacing w:after="0"/>
        <w:jc w:val="both"/>
        <w:rPr>
          <w:rFonts w:ascii="Arial" w:hAnsi="Arial" w:cs="Arial"/>
        </w:rPr>
      </w:pPr>
    </w:p>
    <w:p w14:paraId="37C7E89F" w14:textId="37C956DE" w:rsidR="00697E3E" w:rsidRDefault="00CC5594" w:rsidP="00EE3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Digitale Medien sind im Alltag </w:t>
      </w:r>
      <w:r w:rsidR="00CD46AF">
        <w:rPr>
          <w:rFonts w:ascii="Arial" w:hAnsi="Arial" w:cs="Arial"/>
        </w:rPr>
        <w:t xml:space="preserve">und Umfeld </w:t>
      </w:r>
      <w:r>
        <w:rPr>
          <w:rFonts w:ascii="Arial" w:hAnsi="Arial" w:cs="Arial"/>
        </w:rPr>
        <w:t>von Kindern und Jugendlichen allgegenwärtig und daher auch in der Offenen Kinder- und Jugendarbeit</w:t>
      </w:r>
      <w:r w:rsidR="009F31DF">
        <w:rPr>
          <w:rFonts w:ascii="Arial" w:hAnsi="Arial" w:cs="Arial"/>
        </w:rPr>
        <w:t xml:space="preserve"> OKJA ein grosses Thema</w:t>
      </w:r>
      <w:r>
        <w:rPr>
          <w:rFonts w:ascii="Arial" w:hAnsi="Arial" w:cs="Arial"/>
        </w:rPr>
        <w:t>. Digitale Jugendarbeit und Förderung der Medienkompetenz sind u. a. wichtige Stichworte.</w:t>
      </w:r>
    </w:p>
    <w:p w14:paraId="0B33FCCC" w14:textId="05ED1110" w:rsidR="00CC7C5A" w:rsidRDefault="00697E3E" w:rsidP="004E1C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Dies</w:t>
      </w:r>
      <w:r w:rsidR="00CC5594">
        <w:rPr>
          <w:rFonts w:ascii="Arial" w:hAnsi="Arial" w:cs="Arial"/>
        </w:rPr>
        <w:t>er Leitfaden für Fachpersonen soll die fachliche Basis legen für diese</w:t>
      </w:r>
      <w:r w:rsidR="009F31DF">
        <w:rPr>
          <w:rFonts w:ascii="Arial" w:hAnsi="Arial" w:cs="Arial"/>
        </w:rPr>
        <w:t xml:space="preserve">n Aspekt </w:t>
      </w:r>
      <w:r w:rsidR="00CC5594">
        <w:rPr>
          <w:rFonts w:ascii="Arial" w:hAnsi="Arial" w:cs="Arial"/>
        </w:rPr>
        <w:t>der OKJA und Grundwissen für die Praxis vermitteln. Die Fachgruppe Digitale Medien des DOJ hat diese</w:t>
      </w:r>
      <w:r w:rsidR="009F31DF">
        <w:rPr>
          <w:rFonts w:ascii="Arial" w:hAnsi="Arial" w:cs="Arial"/>
        </w:rPr>
        <w:t xml:space="preserve"> Fachpublikation des DOJ </w:t>
      </w:r>
      <w:r w:rsidR="00CC5594">
        <w:rPr>
          <w:rFonts w:ascii="Arial" w:hAnsi="Arial" w:cs="Arial"/>
        </w:rPr>
        <w:t>erarbeitet.</w:t>
      </w:r>
      <w:r w:rsidR="009F31DF">
        <w:rPr>
          <w:rFonts w:ascii="Arial" w:hAnsi="Arial" w:cs="Arial"/>
        </w:rPr>
        <w:t xml:space="preserve"> Sie wird künftig online aufgeschaltet sein </w:t>
      </w:r>
      <w:r w:rsidR="00CD46AF">
        <w:rPr>
          <w:rFonts w:ascii="Arial" w:hAnsi="Arial" w:cs="Arial"/>
        </w:rPr>
        <w:t>(</w:t>
      </w:r>
      <w:proofErr w:type="spellStart"/>
      <w:r w:rsidR="00CD46AF">
        <w:rPr>
          <w:rFonts w:ascii="Arial" w:hAnsi="Arial" w:cs="Arial"/>
        </w:rPr>
        <w:t>Mediawiki</w:t>
      </w:r>
      <w:proofErr w:type="spellEnd"/>
      <w:r w:rsidR="00CD46AF">
        <w:rPr>
          <w:rFonts w:ascii="Arial" w:hAnsi="Arial" w:cs="Arial"/>
        </w:rPr>
        <w:t xml:space="preserve">) </w:t>
      </w:r>
      <w:r w:rsidR="009F31DF">
        <w:rPr>
          <w:rFonts w:ascii="Arial" w:hAnsi="Arial" w:cs="Arial"/>
        </w:rPr>
        <w:t>und soll kollaborativ weiterentwickelt werden.</w:t>
      </w:r>
    </w:p>
    <w:p w14:paraId="7ECEC2A6" w14:textId="77777777" w:rsidR="00967810" w:rsidRDefault="009F31DF" w:rsidP="004E1C2C">
      <w:pPr>
        <w:jc w:val="both"/>
        <w:rPr>
          <w:rFonts w:ascii="Arial" w:hAnsi="Arial" w:cs="Arial"/>
        </w:rPr>
      </w:pPr>
      <w:r w:rsidRPr="00967810">
        <w:rPr>
          <w:rFonts w:ascii="Arial" w:hAnsi="Arial" w:cs="Arial"/>
          <w:b/>
        </w:rPr>
        <w:t>Wichtig</w:t>
      </w:r>
      <w:r>
        <w:rPr>
          <w:rFonts w:ascii="Arial" w:hAnsi="Arial" w:cs="Arial"/>
        </w:rPr>
        <w:t>:</w:t>
      </w:r>
    </w:p>
    <w:p w14:paraId="100D7941" w14:textId="0BAD3893" w:rsidR="00967810" w:rsidRDefault="00967810" w:rsidP="00967810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Leitfaden besteht aus </w:t>
      </w:r>
      <w:r w:rsidR="00CD46AF" w:rsidRPr="00CD46AF">
        <w:rPr>
          <w:rFonts w:ascii="Arial" w:hAnsi="Arial" w:cs="Arial"/>
          <w:b/>
        </w:rPr>
        <w:t>drei</w:t>
      </w:r>
      <w:r w:rsidR="00CD46AF">
        <w:rPr>
          <w:rFonts w:ascii="Arial" w:hAnsi="Arial" w:cs="Arial"/>
        </w:rPr>
        <w:t xml:space="preserve"> </w:t>
      </w:r>
      <w:r w:rsidR="00CD46AF">
        <w:rPr>
          <w:rFonts w:ascii="Arial" w:hAnsi="Arial" w:cs="Arial"/>
          <w:b/>
        </w:rPr>
        <w:t>Teilen</w:t>
      </w:r>
      <w:r w:rsidR="006E171E">
        <w:rPr>
          <w:rFonts w:ascii="Arial" w:hAnsi="Arial" w:cs="Arial"/>
          <w:b/>
        </w:rPr>
        <w:t xml:space="preserve"> </w:t>
      </w:r>
      <w:r w:rsidR="00CD46AF">
        <w:rPr>
          <w:rFonts w:ascii="Arial" w:hAnsi="Arial" w:cs="Arial"/>
          <w:b/>
        </w:rPr>
        <w:t>in einem Dokument (1)</w:t>
      </w:r>
      <w:r>
        <w:rPr>
          <w:rFonts w:ascii="Arial" w:hAnsi="Arial" w:cs="Arial"/>
        </w:rPr>
        <w:t>. D</w:t>
      </w:r>
      <w:r w:rsidR="00CD46AF">
        <w:rPr>
          <w:rFonts w:ascii="Arial" w:hAnsi="Arial" w:cs="Arial"/>
        </w:rPr>
        <w:t xml:space="preserve">em ist so, da es zwei </w:t>
      </w:r>
      <w:r>
        <w:rPr>
          <w:rFonts w:ascii="Arial" w:hAnsi="Arial" w:cs="Arial"/>
        </w:rPr>
        <w:t>Unterseite</w:t>
      </w:r>
      <w:r w:rsidR="00CD46A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der Onlinepublikation </w:t>
      </w:r>
      <w:r w:rsidR="00CD46AF">
        <w:rPr>
          <w:rFonts w:ascii="Arial" w:hAnsi="Arial" w:cs="Arial"/>
        </w:rPr>
        <w:t>geben wird</w:t>
      </w:r>
      <w:r>
        <w:rPr>
          <w:rFonts w:ascii="Arial" w:hAnsi="Arial" w:cs="Arial"/>
        </w:rPr>
        <w:t>.</w:t>
      </w:r>
    </w:p>
    <w:p w14:paraId="6475DA33" w14:textId="44684F56" w:rsidR="009F31DF" w:rsidRDefault="00CD46AF" w:rsidP="00967810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CD46AF">
        <w:rPr>
          <w:rFonts w:ascii="Arial" w:hAnsi="Arial" w:cs="Arial"/>
          <w:b/>
        </w:rPr>
        <w:t>Zusatzt</w:t>
      </w:r>
      <w:r w:rsidR="009F31DF" w:rsidRPr="00CD46AF">
        <w:rPr>
          <w:rFonts w:ascii="Arial" w:hAnsi="Arial" w:cs="Arial"/>
          <w:b/>
        </w:rPr>
        <w:t xml:space="preserve">ext </w:t>
      </w:r>
      <w:r w:rsidR="00CC4E5A" w:rsidRPr="00CD46AF">
        <w:rPr>
          <w:rFonts w:ascii="Arial" w:hAnsi="Arial" w:cs="Arial"/>
          <w:b/>
        </w:rPr>
        <w:t>(</w:t>
      </w:r>
      <w:r w:rsidR="00967810" w:rsidRPr="00CD46AF">
        <w:rPr>
          <w:rFonts w:ascii="Arial" w:hAnsi="Arial" w:cs="Arial"/>
          <w:b/>
        </w:rPr>
        <w:t>Dokument</w:t>
      </w:r>
      <w:r w:rsidR="00CC4E5A" w:rsidRPr="00CD46AF">
        <w:rPr>
          <w:rFonts w:ascii="Arial" w:hAnsi="Arial" w:cs="Arial"/>
          <w:b/>
        </w:rPr>
        <w:t xml:space="preserve"> 2)</w:t>
      </w:r>
      <w:r w:rsidRPr="00CD46AF">
        <w:rPr>
          <w:rFonts w:ascii="Arial" w:hAnsi="Arial" w:cs="Arial"/>
          <w:b/>
        </w:rPr>
        <w:t xml:space="preserve"> wir</w:t>
      </w:r>
      <w:r w:rsidR="009F31DF" w:rsidRPr="00CD46AF">
        <w:rPr>
          <w:rFonts w:ascii="Arial" w:hAnsi="Arial" w:cs="Arial"/>
          <w:b/>
        </w:rPr>
        <w:t xml:space="preserve">d </w:t>
      </w:r>
      <w:r w:rsidR="009F31DF" w:rsidRPr="00967810">
        <w:rPr>
          <w:rFonts w:ascii="Arial" w:hAnsi="Arial" w:cs="Arial"/>
          <w:b/>
        </w:rPr>
        <w:t xml:space="preserve">nicht </w:t>
      </w:r>
      <w:proofErr w:type="spellStart"/>
      <w:r w:rsidR="009F31DF" w:rsidRPr="00967810">
        <w:rPr>
          <w:rFonts w:ascii="Arial" w:hAnsi="Arial" w:cs="Arial"/>
          <w:b/>
        </w:rPr>
        <w:t>vernehmlasst</w:t>
      </w:r>
      <w:proofErr w:type="spellEnd"/>
      <w:r w:rsidR="00CC4E5A">
        <w:rPr>
          <w:rFonts w:ascii="Arial" w:hAnsi="Arial" w:cs="Arial"/>
        </w:rPr>
        <w:t xml:space="preserve">, </w:t>
      </w:r>
      <w:r w:rsidR="0083596D">
        <w:rPr>
          <w:rFonts w:ascii="Arial" w:hAnsi="Arial" w:cs="Arial"/>
        </w:rPr>
        <w:t xml:space="preserve">da </w:t>
      </w:r>
      <w:r w:rsidR="00CC4E5A">
        <w:rPr>
          <w:rFonts w:ascii="Arial" w:hAnsi="Arial" w:cs="Arial"/>
        </w:rPr>
        <w:t>der DOJ nicht Urheber</w:t>
      </w:r>
      <w:r>
        <w:rPr>
          <w:rFonts w:ascii="Arial" w:hAnsi="Arial" w:cs="Arial"/>
        </w:rPr>
        <w:t xml:space="preserve">/Copyrightinhaber </w:t>
      </w:r>
      <w:r w:rsidR="00CC4E5A">
        <w:rPr>
          <w:rFonts w:ascii="Arial" w:hAnsi="Arial" w:cs="Arial"/>
        </w:rPr>
        <w:t>ist</w:t>
      </w:r>
      <w:r w:rsidR="009F31DF">
        <w:rPr>
          <w:rFonts w:ascii="Arial" w:hAnsi="Arial" w:cs="Arial"/>
        </w:rPr>
        <w:t>. Damit Sie ein Gesamtbild vom Inhalt erhalten, haben wir ihn als separates PDF mitgeschickt.</w:t>
      </w:r>
    </w:p>
    <w:p w14:paraId="1840CA4B" w14:textId="77777777" w:rsidR="00697E3E" w:rsidRPr="00697E3E" w:rsidRDefault="00697E3E" w:rsidP="00697E3E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Bitte füllen Sie</w:t>
      </w:r>
      <w:r w:rsidRPr="00FE4FDA">
        <w:rPr>
          <w:rFonts w:ascii="Arial" w:hAnsi="Arial" w:cs="Arial"/>
        </w:rPr>
        <w:t xml:space="preserve"> die Vernehmlassung entlang der </w:t>
      </w:r>
      <w:r w:rsidRPr="004E1C2C">
        <w:rPr>
          <w:rFonts w:ascii="Arial" w:hAnsi="Arial" w:cs="Arial"/>
          <w:b/>
        </w:rPr>
        <w:t>vorbereiteten Fragen</w:t>
      </w:r>
      <w:r w:rsidRPr="00FE4FDA">
        <w:rPr>
          <w:rFonts w:ascii="Arial" w:hAnsi="Arial" w:cs="Arial"/>
        </w:rPr>
        <w:t xml:space="preserve"> aus, </w:t>
      </w:r>
      <w:r>
        <w:rPr>
          <w:rFonts w:ascii="Arial" w:hAnsi="Arial" w:cs="Arial"/>
        </w:rPr>
        <w:t>damit wir die Auswertung effizient vornehmen können. Bei dieser berücksichtigen wir inhaltliche Aspekte wie auch Mehrfachnennungen</w:t>
      </w:r>
      <w:r w:rsidRPr="00FE4FDA">
        <w:rPr>
          <w:rFonts w:ascii="Arial" w:hAnsi="Arial" w:cs="Arial"/>
        </w:rPr>
        <w:t>.</w:t>
      </w:r>
    </w:p>
    <w:p w14:paraId="089D6B14" w14:textId="30900B84" w:rsidR="00697E3E" w:rsidRDefault="00697E3E" w:rsidP="00EE326A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schicken Sie </w:t>
      </w:r>
      <w:r w:rsidR="006E171E">
        <w:rPr>
          <w:rFonts w:ascii="Arial" w:hAnsi="Arial" w:cs="Arial"/>
        </w:rPr>
        <w:t xml:space="preserve">uns </w:t>
      </w:r>
      <w:r>
        <w:rPr>
          <w:rFonts w:ascii="Arial" w:hAnsi="Arial" w:cs="Arial"/>
        </w:rPr>
        <w:t xml:space="preserve">als Kollektivmitglied (kantonaler Verband) </w:t>
      </w:r>
      <w:r w:rsidR="004E1C2C" w:rsidRPr="004E1C2C">
        <w:rPr>
          <w:rFonts w:ascii="Arial" w:hAnsi="Arial" w:cs="Arial"/>
          <w:b/>
        </w:rPr>
        <w:t xml:space="preserve">nur </w:t>
      </w:r>
      <w:r w:rsidR="006E171E">
        <w:rPr>
          <w:rFonts w:ascii="Arial" w:hAnsi="Arial" w:cs="Arial"/>
          <w:b/>
        </w:rPr>
        <w:t>1</w:t>
      </w:r>
      <w:r w:rsidRPr="004E1C2C">
        <w:rPr>
          <w:rFonts w:ascii="Arial" w:hAnsi="Arial" w:cs="Arial"/>
          <w:b/>
        </w:rPr>
        <w:t xml:space="preserve"> Dokument</w:t>
      </w:r>
      <w:r>
        <w:rPr>
          <w:rFonts w:ascii="Arial" w:hAnsi="Arial" w:cs="Arial"/>
        </w:rPr>
        <w:t>, in dem Sie allenfalls die Rückmeldungen Ihrer Mitglieder zusammenfassen.</w:t>
      </w:r>
    </w:p>
    <w:p w14:paraId="1A218ADA" w14:textId="77777777" w:rsidR="00CC7C5A" w:rsidRDefault="00CC7C5A" w:rsidP="00CC7C5A">
      <w:pPr>
        <w:spacing w:after="0"/>
        <w:rPr>
          <w:rFonts w:ascii="Arial" w:hAnsi="Arial" w:cs="Arial"/>
        </w:rPr>
      </w:pPr>
    </w:p>
    <w:p w14:paraId="13D88399" w14:textId="77777777" w:rsidR="00E46BC5" w:rsidRDefault="00E46BC5" w:rsidP="00CC7C5A">
      <w:pPr>
        <w:spacing w:after="0"/>
        <w:rPr>
          <w:rFonts w:ascii="Arial" w:hAnsi="Arial" w:cs="Arial"/>
        </w:rPr>
      </w:pPr>
    </w:p>
    <w:p w14:paraId="743D331C" w14:textId="77777777" w:rsidR="00CC7C5A" w:rsidRPr="00A90485" w:rsidRDefault="00CC7C5A" w:rsidP="001E01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A90485">
        <w:rPr>
          <w:rFonts w:ascii="Arial" w:hAnsi="Arial" w:cs="Arial"/>
          <w:b/>
        </w:rPr>
        <w:t>Vorgehen</w:t>
      </w:r>
      <w:r w:rsidR="001E015F">
        <w:rPr>
          <w:rFonts w:ascii="Arial" w:hAnsi="Arial" w:cs="Arial"/>
          <w:b/>
        </w:rPr>
        <w:t xml:space="preserve"> / Zeitplan</w:t>
      </w:r>
    </w:p>
    <w:p w14:paraId="6ADEB1A7" w14:textId="77777777" w:rsidR="004E1C2C" w:rsidRDefault="004E1C2C" w:rsidP="004E1C2C">
      <w:pPr>
        <w:spacing w:after="0"/>
        <w:rPr>
          <w:rFonts w:ascii="Arial" w:hAnsi="Arial" w:cs="Arial"/>
        </w:rPr>
      </w:pPr>
    </w:p>
    <w:p w14:paraId="7C5256DD" w14:textId="511F1C89" w:rsidR="00912015" w:rsidRDefault="004E1C2C" w:rsidP="004E1C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Vernehmlassung: </w:t>
      </w:r>
      <w:r w:rsidR="00D17337" w:rsidRPr="004E1C2C">
        <w:rPr>
          <w:rFonts w:ascii="Arial" w:hAnsi="Arial" w:cs="Arial"/>
        </w:rPr>
        <w:t>Bitte senden Sie uns Ihre Antworten</w:t>
      </w:r>
      <w:r w:rsidR="00912015" w:rsidRPr="004E1C2C">
        <w:rPr>
          <w:rFonts w:ascii="Arial" w:hAnsi="Arial" w:cs="Arial"/>
        </w:rPr>
        <w:t xml:space="preserve"> </w:t>
      </w:r>
      <w:r w:rsidR="00912015" w:rsidRPr="004E1C2C">
        <w:rPr>
          <w:rFonts w:ascii="Arial" w:hAnsi="Arial" w:cs="Arial"/>
          <w:b/>
        </w:rPr>
        <w:t xml:space="preserve">bis </w:t>
      </w:r>
      <w:r w:rsidRPr="004E1C2C">
        <w:rPr>
          <w:rFonts w:ascii="Arial" w:hAnsi="Arial" w:cs="Arial"/>
          <w:b/>
        </w:rPr>
        <w:t xml:space="preserve">spätestens </w:t>
      </w:r>
      <w:r w:rsidR="009F31DF">
        <w:rPr>
          <w:rFonts w:ascii="Arial" w:hAnsi="Arial" w:cs="Arial"/>
          <w:b/>
        </w:rPr>
        <w:t>1</w:t>
      </w:r>
      <w:r w:rsidRPr="004E1C2C">
        <w:rPr>
          <w:rFonts w:ascii="Arial" w:hAnsi="Arial" w:cs="Arial"/>
          <w:b/>
        </w:rPr>
        <w:t xml:space="preserve">. </w:t>
      </w:r>
      <w:r w:rsidR="00CA12E8">
        <w:rPr>
          <w:rFonts w:ascii="Arial" w:hAnsi="Arial" w:cs="Arial"/>
          <w:b/>
        </w:rPr>
        <w:t>Juni</w:t>
      </w:r>
      <w:r w:rsidRPr="004E1C2C">
        <w:rPr>
          <w:rFonts w:ascii="Arial" w:hAnsi="Arial" w:cs="Arial"/>
          <w:b/>
        </w:rPr>
        <w:t xml:space="preserve"> 2018</w:t>
      </w:r>
      <w:r w:rsidR="00DC17FE" w:rsidRPr="004E1C2C">
        <w:rPr>
          <w:rFonts w:ascii="Arial" w:hAnsi="Arial" w:cs="Arial"/>
        </w:rPr>
        <w:t xml:space="preserve"> i</w:t>
      </w:r>
      <w:r w:rsidR="00912015" w:rsidRPr="004E1C2C">
        <w:rPr>
          <w:rFonts w:ascii="Arial" w:hAnsi="Arial" w:cs="Arial"/>
        </w:rPr>
        <w:t xml:space="preserve">n elektronischer Form an </w:t>
      </w:r>
      <w:hyperlink r:id="rId8" w:history="1">
        <w:r w:rsidR="00912015" w:rsidRPr="004E1C2C">
          <w:rPr>
            <w:rStyle w:val="Hyperlink"/>
            <w:rFonts w:ascii="Arial" w:hAnsi="Arial" w:cs="Arial"/>
          </w:rPr>
          <w:t>welcome@doj.ch</w:t>
        </w:r>
      </w:hyperlink>
      <w:r w:rsidR="00912015" w:rsidRPr="004E1C2C">
        <w:rPr>
          <w:rFonts w:ascii="Arial" w:hAnsi="Arial" w:cs="Arial"/>
        </w:rPr>
        <w:t>.</w:t>
      </w:r>
    </w:p>
    <w:p w14:paraId="7DDB5E95" w14:textId="77777777" w:rsidR="004E1C2C" w:rsidRDefault="004E1C2C" w:rsidP="004E1C2C">
      <w:pPr>
        <w:spacing w:after="0"/>
        <w:rPr>
          <w:rFonts w:ascii="Arial" w:hAnsi="Arial" w:cs="Arial"/>
        </w:rPr>
      </w:pPr>
    </w:p>
    <w:p w14:paraId="63C87589" w14:textId="77777777" w:rsidR="00CC7C5A" w:rsidRPr="004E1C2C" w:rsidRDefault="00A90485" w:rsidP="004E1C2C">
      <w:pPr>
        <w:spacing w:after="0"/>
        <w:rPr>
          <w:rFonts w:ascii="Arial" w:hAnsi="Arial" w:cs="Arial"/>
        </w:rPr>
      </w:pPr>
      <w:r w:rsidRPr="004E1C2C">
        <w:rPr>
          <w:rFonts w:ascii="Arial" w:hAnsi="Arial" w:cs="Arial"/>
        </w:rPr>
        <w:t>Auswertung</w:t>
      </w:r>
      <w:r w:rsidR="005D567D">
        <w:rPr>
          <w:rFonts w:ascii="Arial" w:hAnsi="Arial" w:cs="Arial"/>
        </w:rPr>
        <w:t>,</w:t>
      </w:r>
      <w:r w:rsidR="00CC7C5A" w:rsidRPr="004E1C2C">
        <w:rPr>
          <w:rFonts w:ascii="Arial" w:hAnsi="Arial" w:cs="Arial"/>
        </w:rPr>
        <w:t xml:space="preserve"> </w:t>
      </w:r>
      <w:r w:rsidR="00DC17FE" w:rsidRPr="004E1C2C">
        <w:rPr>
          <w:rFonts w:ascii="Arial" w:hAnsi="Arial" w:cs="Arial"/>
        </w:rPr>
        <w:t>Überarbeitung, Verabschiedung Vorstand (Ausschuss), Übersetzung</w:t>
      </w:r>
      <w:r w:rsidR="005D567D">
        <w:rPr>
          <w:rFonts w:ascii="Arial" w:hAnsi="Arial" w:cs="Arial"/>
        </w:rPr>
        <w:t xml:space="preserve">: </w:t>
      </w:r>
      <w:r w:rsidR="009F31DF">
        <w:rPr>
          <w:rFonts w:ascii="Arial" w:hAnsi="Arial" w:cs="Arial"/>
        </w:rPr>
        <w:t>Juni</w:t>
      </w:r>
      <w:r w:rsidR="005D567D">
        <w:rPr>
          <w:rFonts w:ascii="Arial" w:hAnsi="Arial" w:cs="Arial"/>
        </w:rPr>
        <w:t xml:space="preserve"> 2018</w:t>
      </w:r>
    </w:p>
    <w:p w14:paraId="1C51E8E8" w14:textId="77777777" w:rsidR="005D567D" w:rsidRDefault="005D567D" w:rsidP="005D567D">
      <w:pPr>
        <w:spacing w:after="0"/>
        <w:rPr>
          <w:rFonts w:ascii="Arial" w:hAnsi="Arial" w:cs="Arial"/>
        </w:rPr>
      </w:pPr>
    </w:p>
    <w:p w14:paraId="0D60C17C" w14:textId="77777777" w:rsidR="001E015F" w:rsidRPr="005D567D" w:rsidRDefault="00A7250F" w:rsidP="005D56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Geplante </w:t>
      </w:r>
      <w:r w:rsidR="001E015F" w:rsidRPr="005D567D">
        <w:rPr>
          <w:rFonts w:ascii="Arial" w:hAnsi="Arial" w:cs="Arial"/>
        </w:rPr>
        <w:t>Veröffentlichung</w:t>
      </w:r>
      <w:r w:rsidR="005D567D">
        <w:rPr>
          <w:rFonts w:ascii="Arial" w:hAnsi="Arial" w:cs="Arial"/>
        </w:rPr>
        <w:t xml:space="preserve">: </w:t>
      </w:r>
      <w:r w:rsidR="009F31DF">
        <w:rPr>
          <w:rFonts w:ascii="Arial" w:hAnsi="Arial" w:cs="Arial"/>
        </w:rPr>
        <w:t>Juli</w:t>
      </w:r>
      <w:r w:rsidR="001D5948" w:rsidRPr="005D567D">
        <w:rPr>
          <w:rFonts w:ascii="Arial" w:hAnsi="Arial" w:cs="Arial"/>
        </w:rPr>
        <w:t xml:space="preserve"> 2018</w:t>
      </w:r>
    </w:p>
    <w:p w14:paraId="53EB642C" w14:textId="77777777" w:rsidR="00E46BC5" w:rsidRDefault="00E46B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6ED9AF" w14:textId="77777777" w:rsidR="00AD765F" w:rsidRDefault="00AD765F" w:rsidP="00AD7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Name Kollektivmitglied</w:t>
      </w:r>
    </w:p>
    <w:p w14:paraId="1FA1BF0E" w14:textId="77777777" w:rsidR="00AD765F" w:rsidRPr="000B4308" w:rsidRDefault="00AD765F" w:rsidP="00AD7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Bitte tragen Sie hier den Namen Ihrer Institution oder die Abkürzung ein. Danke!</w:t>
      </w:r>
    </w:p>
    <w:p w14:paraId="1B2B4392" w14:textId="77777777" w:rsidR="00141F69" w:rsidRDefault="00141F69" w:rsidP="00141F69">
      <w:pPr>
        <w:pStyle w:val="Listenabsatz"/>
        <w:spacing w:after="0"/>
        <w:rPr>
          <w:rFonts w:ascii="Arial" w:hAnsi="Arial" w:cs="Arial"/>
        </w:rPr>
      </w:pPr>
    </w:p>
    <w:p w14:paraId="65CBF674" w14:textId="77777777" w:rsidR="00A90485" w:rsidRDefault="00A90485" w:rsidP="00FE4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Vernehmlassungsfra</w:t>
      </w:r>
      <w:r w:rsidR="008C7D7A">
        <w:rPr>
          <w:rFonts w:ascii="Arial" w:hAnsi="Arial" w:cs="Arial"/>
          <w:b/>
        </w:rPr>
        <w:t>gen</w:t>
      </w:r>
      <w:proofErr w:type="spellEnd"/>
    </w:p>
    <w:p w14:paraId="5CBAA5BE" w14:textId="77777777" w:rsidR="006E639E" w:rsidRPr="000B4308" w:rsidRDefault="006E639E" w:rsidP="00FE4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</w:rPr>
      </w:pPr>
      <w:r w:rsidRPr="000B4308">
        <w:rPr>
          <w:rFonts w:ascii="Arial" w:hAnsi="Arial" w:cs="Arial"/>
          <w:color w:val="FF0000"/>
        </w:rPr>
        <w:t xml:space="preserve">Bitte die </w:t>
      </w:r>
      <w:r w:rsidR="0088745C" w:rsidRPr="000B4308">
        <w:rPr>
          <w:rFonts w:ascii="Arial" w:hAnsi="Arial" w:cs="Arial"/>
          <w:color w:val="FF0000"/>
        </w:rPr>
        <w:t>nichtzutreffenden</w:t>
      </w:r>
      <w:r w:rsidRPr="000B4308">
        <w:rPr>
          <w:rFonts w:ascii="Arial" w:hAnsi="Arial" w:cs="Arial"/>
          <w:color w:val="FF0000"/>
        </w:rPr>
        <w:t xml:space="preserve"> Antworten löschen</w:t>
      </w:r>
      <w:r w:rsidR="0088745C">
        <w:rPr>
          <w:rFonts w:ascii="Arial" w:hAnsi="Arial" w:cs="Arial"/>
          <w:color w:val="FF0000"/>
        </w:rPr>
        <w:t>,</w:t>
      </w:r>
      <w:r w:rsidRPr="000B4308">
        <w:rPr>
          <w:rFonts w:ascii="Arial" w:hAnsi="Arial" w:cs="Arial"/>
          <w:color w:val="FF0000"/>
        </w:rPr>
        <w:t xml:space="preserve"> bzw. Anmerkungen einfügen, und dann mit neuem Titel speichern. Danke!</w:t>
      </w:r>
    </w:p>
    <w:p w14:paraId="7F754F8C" w14:textId="77777777" w:rsidR="00CC7C5A" w:rsidRDefault="00CC7C5A" w:rsidP="00C21032">
      <w:pPr>
        <w:spacing w:after="0"/>
        <w:rPr>
          <w:rFonts w:ascii="Arial" w:hAnsi="Arial" w:cs="Arial"/>
        </w:rPr>
      </w:pPr>
    </w:p>
    <w:p w14:paraId="5279B2C8" w14:textId="77777777" w:rsidR="00CC7C5A" w:rsidRPr="00AD765F" w:rsidRDefault="00141F69" w:rsidP="00AD765F">
      <w:pPr>
        <w:pStyle w:val="berschrift1"/>
        <w:rPr>
          <w:rFonts w:ascii="Arial" w:hAnsi="Arial" w:cs="Arial"/>
          <w:sz w:val="22"/>
          <w:szCs w:val="22"/>
          <w:u w:val="single"/>
        </w:rPr>
      </w:pPr>
      <w:r w:rsidRPr="00AD765F">
        <w:rPr>
          <w:rFonts w:ascii="Arial" w:hAnsi="Arial" w:cs="Arial"/>
          <w:sz w:val="22"/>
          <w:szCs w:val="22"/>
          <w:u w:val="single"/>
        </w:rPr>
        <w:t>Allgemeine Zustimmung</w:t>
      </w:r>
    </w:p>
    <w:p w14:paraId="21CC857D" w14:textId="77777777" w:rsidR="00AD765F" w:rsidRPr="00DA5EEB" w:rsidRDefault="00AD765F" w:rsidP="00C21032">
      <w:pPr>
        <w:spacing w:after="0"/>
        <w:rPr>
          <w:rFonts w:ascii="Arial" w:hAnsi="Arial" w:cs="Arial"/>
          <w:b/>
          <w:u w:val="single"/>
        </w:rPr>
      </w:pPr>
    </w:p>
    <w:p w14:paraId="3E29D64A" w14:textId="77777777" w:rsidR="00CC7C5A" w:rsidRDefault="00CC7C5A" w:rsidP="00C210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Wir sind mit </w:t>
      </w:r>
      <w:r w:rsidR="00D46A06">
        <w:rPr>
          <w:rFonts w:ascii="Arial" w:hAnsi="Arial" w:cs="Arial"/>
        </w:rPr>
        <w:t>de</w:t>
      </w:r>
      <w:r w:rsidR="00165353">
        <w:rPr>
          <w:rFonts w:ascii="Arial" w:hAnsi="Arial" w:cs="Arial"/>
        </w:rPr>
        <w:t xml:space="preserve">m </w:t>
      </w:r>
      <w:r w:rsidR="009F31DF">
        <w:rPr>
          <w:rFonts w:ascii="Arial" w:hAnsi="Arial" w:cs="Arial"/>
        </w:rPr>
        <w:t>Leitfaden Digitale Medien</w:t>
      </w:r>
      <w:r>
        <w:rPr>
          <w:rFonts w:ascii="Arial" w:hAnsi="Arial" w:cs="Arial"/>
        </w:rPr>
        <w:t xml:space="preserve"> einverstanden</w:t>
      </w:r>
    </w:p>
    <w:p w14:paraId="660EB277" w14:textId="77777777" w:rsidR="00CC7C5A" w:rsidRDefault="00A90485" w:rsidP="003D05FA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Grundsätzlich </w:t>
      </w:r>
      <w:r w:rsidR="00CC7C5A">
        <w:rPr>
          <w:rFonts w:ascii="Arial" w:hAnsi="Arial" w:cs="Arial"/>
        </w:rPr>
        <w:t>Ja</w:t>
      </w:r>
    </w:p>
    <w:p w14:paraId="5CE17A69" w14:textId="77777777" w:rsidR="00CC7C5A" w:rsidRDefault="00A90485" w:rsidP="003D05FA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Grundsätzlich </w:t>
      </w:r>
      <w:r w:rsidR="00CC7C5A">
        <w:rPr>
          <w:rFonts w:ascii="Arial" w:hAnsi="Arial" w:cs="Arial"/>
        </w:rPr>
        <w:t xml:space="preserve">Ja, </w:t>
      </w:r>
      <w:r w:rsidR="00141F69">
        <w:rPr>
          <w:rFonts w:ascii="Arial" w:hAnsi="Arial" w:cs="Arial"/>
        </w:rPr>
        <w:t>unsere Kommentare oder Änderungsvorschläge, haben wir bei den folgende</w:t>
      </w:r>
      <w:r w:rsidR="002A16FF">
        <w:rPr>
          <w:rFonts w:ascii="Arial" w:hAnsi="Arial" w:cs="Arial"/>
        </w:rPr>
        <w:t>n</w:t>
      </w:r>
      <w:r w:rsidR="00141F69">
        <w:rPr>
          <w:rFonts w:ascii="Arial" w:hAnsi="Arial" w:cs="Arial"/>
        </w:rPr>
        <w:t xml:space="preserve"> Fragen eingefügt</w:t>
      </w:r>
    </w:p>
    <w:p w14:paraId="5121FFA9" w14:textId="77777777" w:rsidR="00CC7C5A" w:rsidRDefault="00A90485" w:rsidP="003D05FA">
      <w:pPr>
        <w:pStyle w:val="Listenabsatz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Grundsätzlich </w:t>
      </w:r>
      <w:r w:rsidR="00165353">
        <w:rPr>
          <w:rFonts w:ascii="Arial" w:hAnsi="Arial" w:cs="Arial"/>
        </w:rPr>
        <w:t xml:space="preserve">Nein. </w:t>
      </w:r>
      <w:r w:rsidR="00CC7C5A">
        <w:rPr>
          <w:rFonts w:ascii="Arial" w:hAnsi="Arial" w:cs="Arial"/>
        </w:rPr>
        <w:t>Bitte begründen: ___________________________________________</w:t>
      </w:r>
      <w:r w:rsidR="001E015F">
        <w:rPr>
          <w:rFonts w:ascii="Arial" w:hAnsi="Arial" w:cs="Arial"/>
        </w:rPr>
        <w:t>________________________</w:t>
      </w:r>
    </w:p>
    <w:p w14:paraId="2059D75B" w14:textId="77777777" w:rsidR="00CA07ED" w:rsidRDefault="00CA07ED" w:rsidP="003D05FA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484B9AE9" w14:textId="26D6C713" w:rsidR="00623CB7" w:rsidRDefault="00623CB7" w:rsidP="00623CB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eastAsiaTheme="majorEastAsia" w:hAnsi="Arial" w:cs="Arial"/>
          <w:b/>
          <w:bCs/>
          <w:u w:val="single"/>
        </w:rPr>
        <w:t>Über den Leitfaden</w:t>
      </w:r>
    </w:p>
    <w:p w14:paraId="1782BF41" w14:textId="77777777" w:rsidR="00623CB7" w:rsidRPr="00FE4FDA" w:rsidRDefault="00623CB7" w:rsidP="00623CB7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FE4FDA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>sind mit dem Inhalt dieses Kapitels einverstanden</w:t>
      </w:r>
      <w:r w:rsidRPr="00FE4FDA">
        <w:rPr>
          <w:rFonts w:ascii="Arial" w:hAnsi="Arial" w:cs="Arial"/>
        </w:rPr>
        <w:t>.</w:t>
      </w:r>
    </w:p>
    <w:p w14:paraId="0DEFD597" w14:textId="77777777" w:rsidR="00623CB7" w:rsidRDefault="00623CB7" w:rsidP="00623CB7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FE4FDA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Kapitels einverstanden, es fehlt aber noch etwas resp. sollte etwas weggelassen werden, nämlich: </w:t>
      </w:r>
      <w:r w:rsidRPr="00FE4FDA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____________________________________</w:t>
      </w:r>
    </w:p>
    <w:p w14:paraId="44E1C571" w14:textId="77777777" w:rsidR="00623CB7" w:rsidRDefault="00623CB7" w:rsidP="00623CB7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B578FF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Kapitels nicht einverstanden, Begründung: </w:t>
      </w:r>
      <w:r w:rsidRPr="00B578FF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</w:p>
    <w:p w14:paraId="06D7ADF7" w14:textId="77777777" w:rsidR="00623CB7" w:rsidRDefault="00623CB7" w:rsidP="003D05FA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31A7732F" w14:textId="23556F8D" w:rsidR="00484913" w:rsidRDefault="00CA07ED" w:rsidP="003D05FA">
      <w:pPr>
        <w:spacing w:after="0"/>
        <w:rPr>
          <w:rFonts w:ascii="Arial" w:hAnsi="Arial" w:cs="Arial"/>
          <w:b/>
          <w:u w:val="single"/>
        </w:rPr>
      </w:pPr>
      <w:r w:rsidRPr="00CA07ED">
        <w:rPr>
          <w:rFonts w:ascii="Arial" w:eastAsiaTheme="majorEastAsia" w:hAnsi="Arial" w:cs="Arial"/>
          <w:b/>
          <w:bCs/>
          <w:u w:val="single"/>
        </w:rPr>
        <w:t>Was sind "Digitale Medien"?</w:t>
      </w:r>
    </w:p>
    <w:p w14:paraId="7FFAA398" w14:textId="77777777" w:rsidR="00E3305C" w:rsidRPr="00FE4FDA" w:rsidRDefault="00E3305C" w:rsidP="00E3305C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FE4FDA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einverstanden</w:t>
      </w:r>
      <w:r w:rsidRPr="00FE4FDA">
        <w:rPr>
          <w:rFonts w:ascii="Arial" w:hAnsi="Arial" w:cs="Arial"/>
        </w:rPr>
        <w:t>.</w:t>
      </w:r>
    </w:p>
    <w:p w14:paraId="4D62F009" w14:textId="77777777" w:rsidR="00E3305C" w:rsidRDefault="00E3305C" w:rsidP="00E3305C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FE4FDA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einverstanden, es fehlt aber noch etwas resp. sollte etwas weggelassen werden, nämlich: </w:t>
      </w:r>
      <w:r w:rsidRPr="00FE4FDA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____________________________________</w:t>
      </w:r>
    </w:p>
    <w:p w14:paraId="679F5FCF" w14:textId="77777777" w:rsidR="00E3305C" w:rsidRDefault="00E3305C" w:rsidP="00E3305C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B578FF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nicht einverstanden, Begründung: </w:t>
      </w:r>
      <w:r w:rsidRPr="00B578FF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</w:p>
    <w:p w14:paraId="682B8088" w14:textId="77777777" w:rsidR="00374AB7" w:rsidRDefault="00374AB7" w:rsidP="00C21032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67EED6AB" w14:textId="77777777" w:rsidR="00141F69" w:rsidRDefault="00374AB7" w:rsidP="00C21032">
      <w:pPr>
        <w:spacing w:after="0"/>
        <w:rPr>
          <w:rFonts w:ascii="Arial" w:hAnsi="Arial" w:cs="Arial"/>
          <w:b/>
          <w:u w:val="single"/>
        </w:rPr>
      </w:pPr>
      <w:r w:rsidRPr="00374AB7">
        <w:rPr>
          <w:rFonts w:ascii="Arial" w:eastAsiaTheme="majorEastAsia" w:hAnsi="Arial" w:cs="Arial"/>
          <w:b/>
          <w:bCs/>
          <w:u w:val="single"/>
        </w:rPr>
        <w:t>Wissenschaftliche/theoretische Basis</w:t>
      </w:r>
    </w:p>
    <w:p w14:paraId="50AE4239" w14:textId="77777777" w:rsidR="00484913" w:rsidRPr="00FE4FDA" w:rsidRDefault="00484913" w:rsidP="00484913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FE4FDA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einverstanden</w:t>
      </w:r>
      <w:r w:rsidRPr="00FE4FDA">
        <w:rPr>
          <w:rFonts w:ascii="Arial" w:hAnsi="Arial" w:cs="Arial"/>
        </w:rPr>
        <w:t>.</w:t>
      </w:r>
    </w:p>
    <w:p w14:paraId="482F7852" w14:textId="77777777" w:rsidR="00484913" w:rsidRDefault="00484913" w:rsidP="00484913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FE4FDA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einverstanden, es fehlt aber noch etwas resp. sollte etwas weggelassen werden</w:t>
      </w:r>
      <w:r w:rsidR="00E330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nämlich: </w:t>
      </w:r>
      <w:r w:rsidRPr="00FE4FDA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____________________________________</w:t>
      </w:r>
    </w:p>
    <w:p w14:paraId="6027C60B" w14:textId="77777777" w:rsidR="00484913" w:rsidRDefault="00484913" w:rsidP="00484913">
      <w:pPr>
        <w:pStyle w:val="Listenabsatz"/>
        <w:numPr>
          <w:ilvl w:val="0"/>
          <w:numId w:val="27"/>
        </w:numPr>
        <w:spacing w:after="0"/>
        <w:rPr>
          <w:rFonts w:ascii="Arial" w:hAnsi="Arial" w:cs="Arial"/>
        </w:rPr>
      </w:pPr>
      <w:r w:rsidRPr="00B578FF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nicht einverstanden, Begründung</w:t>
      </w:r>
      <w:r w:rsidR="00E3305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578FF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</w:p>
    <w:p w14:paraId="70E56F2E" w14:textId="77777777" w:rsidR="00374AB7" w:rsidRDefault="00374AB7" w:rsidP="00C21032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22A887A5" w14:textId="77777777" w:rsidR="00CE2F61" w:rsidRDefault="00CE2F61" w:rsidP="00C21032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2CE73A16" w14:textId="5F6AE38D" w:rsidR="008C7D7A" w:rsidRDefault="00374AB7" w:rsidP="00C21032">
      <w:pPr>
        <w:spacing w:after="0"/>
        <w:rPr>
          <w:rFonts w:ascii="Arial" w:hAnsi="Arial" w:cs="Arial"/>
        </w:rPr>
      </w:pPr>
      <w:r w:rsidRPr="00374AB7">
        <w:rPr>
          <w:rFonts w:ascii="Arial" w:eastAsiaTheme="majorEastAsia" w:hAnsi="Arial" w:cs="Arial"/>
          <w:b/>
          <w:bCs/>
          <w:u w:val="single"/>
        </w:rPr>
        <w:lastRenderedPageBreak/>
        <w:t>Konsequenzen für die Offene Kinder- und Jugendarbeit</w:t>
      </w:r>
    </w:p>
    <w:p w14:paraId="3DAC39EE" w14:textId="77777777" w:rsidR="00484913" w:rsidRPr="00FE4FDA" w:rsidRDefault="00484913" w:rsidP="00484913">
      <w:pPr>
        <w:pStyle w:val="Listenabsatz"/>
        <w:numPr>
          <w:ilvl w:val="0"/>
          <w:numId w:val="28"/>
        </w:numPr>
        <w:spacing w:after="0"/>
        <w:rPr>
          <w:rFonts w:ascii="Arial" w:hAnsi="Arial" w:cs="Arial"/>
        </w:rPr>
      </w:pPr>
      <w:r w:rsidRPr="00FE4FDA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einverstanden</w:t>
      </w:r>
      <w:r w:rsidRPr="00FE4FDA">
        <w:rPr>
          <w:rFonts w:ascii="Arial" w:hAnsi="Arial" w:cs="Arial"/>
        </w:rPr>
        <w:t>.</w:t>
      </w:r>
    </w:p>
    <w:p w14:paraId="1337346F" w14:textId="77777777" w:rsidR="00484913" w:rsidRDefault="00484913" w:rsidP="00484913">
      <w:pPr>
        <w:pStyle w:val="Listenabsatz"/>
        <w:numPr>
          <w:ilvl w:val="0"/>
          <w:numId w:val="28"/>
        </w:numPr>
        <w:spacing w:after="0"/>
        <w:rPr>
          <w:rFonts w:ascii="Arial" w:hAnsi="Arial" w:cs="Arial"/>
        </w:rPr>
      </w:pPr>
      <w:r w:rsidRPr="00FE4FDA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einverstanden, es fehlt aber noch etwas resp. sollte etwas weggelassen werden</w:t>
      </w:r>
      <w:r w:rsidR="00E330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nämlich: </w:t>
      </w:r>
      <w:r w:rsidRPr="00FE4FDA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____________________________________</w:t>
      </w:r>
    </w:p>
    <w:p w14:paraId="47E3390D" w14:textId="77777777" w:rsidR="00484913" w:rsidRDefault="00484913" w:rsidP="00484913">
      <w:pPr>
        <w:pStyle w:val="Listenabsatz"/>
        <w:numPr>
          <w:ilvl w:val="0"/>
          <w:numId w:val="28"/>
        </w:numPr>
        <w:spacing w:after="0"/>
        <w:rPr>
          <w:rFonts w:ascii="Arial" w:hAnsi="Arial" w:cs="Arial"/>
        </w:rPr>
      </w:pPr>
      <w:r w:rsidRPr="00B578FF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nicht einverstanden, Begründung</w:t>
      </w:r>
      <w:r w:rsidR="00E3305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B578FF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</w:p>
    <w:p w14:paraId="7310806F" w14:textId="77777777" w:rsidR="00374AB7" w:rsidRDefault="00374AB7" w:rsidP="00374AB7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5B1C24EC" w14:textId="77777777" w:rsidR="00484913" w:rsidRPr="001E015F" w:rsidRDefault="00374AB7" w:rsidP="00374AB7">
      <w:pPr>
        <w:spacing w:after="0"/>
        <w:rPr>
          <w:rFonts w:ascii="Arial" w:hAnsi="Arial" w:cs="Arial"/>
          <w:b/>
          <w:u w:val="single"/>
        </w:rPr>
      </w:pPr>
      <w:r w:rsidRPr="00374AB7">
        <w:rPr>
          <w:rFonts w:ascii="Arial" w:eastAsiaTheme="majorEastAsia" w:hAnsi="Arial" w:cs="Arial"/>
          <w:b/>
          <w:bCs/>
          <w:u w:val="single"/>
        </w:rPr>
        <w:t>Empfehlungen für die Praxis</w:t>
      </w:r>
      <w:r>
        <w:rPr>
          <w:rFonts w:ascii="Arial" w:eastAsiaTheme="majorEastAsia" w:hAnsi="Arial" w:cs="Arial"/>
          <w:b/>
          <w:bCs/>
          <w:u w:val="single"/>
        </w:rPr>
        <w:t xml:space="preserve">: Unterkapitel </w:t>
      </w:r>
      <w:r w:rsidRPr="00374AB7">
        <w:rPr>
          <w:rFonts w:ascii="Arial" w:eastAsiaTheme="majorEastAsia" w:hAnsi="Arial" w:cs="Arial"/>
          <w:b/>
          <w:bCs/>
          <w:u w:val="single"/>
        </w:rPr>
        <w:t>Vorbereitung</w:t>
      </w:r>
    </w:p>
    <w:p w14:paraId="61C162A6" w14:textId="77777777" w:rsidR="00484913" w:rsidRPr="00484913" w:rsidRDefault="00484913" w:rsidP="00484913">
      <w:pPr>
        <w:pStyle w:val="Listenabsatz"/>
        <w:numPr>
          <w:ilvl w:val="0"/>
          <w:numId w:val="30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 w:rsidR="000B4308"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einverstanden.</w:t>
      </w:r>
    </w:p>
    <w:p w14:paraId="52F2703E" w14:textId="77777777" w:rsidR="00484913" w:rsidRPr="00484913" w:rsidRDefault="00484913" w:rsidP="00484913">
      <w:pPr>
        <w:pStyle w:val="Listenabsatz"/>
        <w:numPr>
          <w:ilvl w:val="0"/>
          <w:numId w:val="30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 w:rsidR="000B4308"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einverstanden, es fehlt aber noch etwas resp. sollte etwas weggelassen werden</w:t>
      </w:r>
      <w:r w:rsidR="00E3305C">
        <w:rPr>
          <w:rFonts w:ascii="Arial" w:hAnsi="Arial" w:cs="Arial"/>
        </w:rPr>
        <w:t>,</w:t>
      </w:r>
      <w:r w:rsidRPr="00484913">
        <w:rPr>
          <w:rFonts w:ascii="Arial" w:hAnsi="Arial" w:cs="Arial"/>
        </w:rPr>
        <w:t xml:space="preserve"> nämlich: ___________________________________________________________________</w:t>
      </w:r>
      <w:r>
        <w:rPr>
          <w:rFonts w:ascii="Arial" w:hAnsi="Arial" w:cs="Arial"/>
        </w:rPr>
        <w:t>_</w:t>
      </w:r>
    </w:p>
    <w:p w14:paraId="39C8D09E" w14:textId="77777777" w:rsidR="00374AB7" w:rsidRDefault="00484913" w:rsidP="00374AB7">
      <w:pPr>
        <w:pStyle w:val="Listenabsatz"/>
        <w:numPr>
          <w:ilvl w:val="0"/>
          <w:numId w:val="30"/>
        </w:numPr>
        <w:spacing w:after="0"/>
        <w:rPr>
          <w:rFonts w:ascii="Arial" w:hAnsi="Arial" w:cs="Arial"/>
        </w:rPr>
      </w:pPr>
      <w:r w:rsidRPr="00B578FF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nicht einverstanden, Begründung </w:t>
      </w:r>
      <w:r w:rsidRPr="00B578FF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</w:p>
    <w:p w14:paraId="67F80BEC" w14:textId="77777777" w:rsidR="00374AB7" w:rsidRDefault="00374AB7" w:rsidP="00374AB7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31EE445D" w14:textId="77777777" w:rsidR="00374AB7" w:rsidRPr="00374AB7" w:rsidRDefault="00374AB7" w:rsidP="00374AB7">
      <w:pPr>
        <w:spacing w:after="0"/>
        <w:rPr>
          <w:rFonts w:ascii="Arial" w:hAnsi="Arial" w:cs="Arial"/>
        </w:rPr>
      </w:pPr>
      <w:r w:rsidRPr="00374AB7">
        <w:rPr>
          <w:rFonts w:ascii="Arial" w:eastAsiaTheme="majorEastAsia" w:hAnsi="Arial" w:cs="Arial"/>
          <w:b/>
          <w:bCs/>
          <w:u w:val="single"/>
        </w:rPr>
        <w:t xml:space="preserve">Empfehlungen für die Praxis: Unterkapitel </w:t>
      </w:r>
      <w:r>
        <w:rPr>
          <w:rFonts w:ascii="Arial" w:eastAsiaTheme="majorEastAsia" w:hAnsi="Arial" w:cs="Arial"/>
          <w:b/>
          <w:bCs/>
          <w:u w:val="single"/>
        </w:rPr>
        <w:t>Alltag</w:t>
      </w:r>
    </w:p>
    <w:p w14:paraId="1CC15F48" w14:textId="77777777" w:rsidR="00EE326A" w:rsidRDefault="00EE326A" w:rsidP="00EE326A">
      <w:pPr>
        <w:spacing w:after="0"/>
        <w:rPr>
          <w:rFonts w:ascii="Arial" w:hAnsi="Arial" w:cs="Arial"/>
          <w:b/>
          <w:u w:val="single"/>
        </w:rPr>
      </w:pPr>
    </w:p>
    <w:p w14:paraId="4171092D" w14:textId="77777777" w:rsidR="00EE326A" w:rsidRPr="00484913" w:rsidRDefault="00EE326A" w:rsidP="00EE326A">
      <w:pPr>
        <w:pStyle w:val="Listenabsatz"/>
        <w:numPr>
          <w:ilvl w:val="0"/>
          <w:numId w:val="33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 w:rsidR="000B4308"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einverstanden.</w:t>
      </w:r>
    </w:p>
    <w:p w14:paraId="2879C9C8" w14:textId="77777777" w:rsidR="00EE326A" w:rsidRPr="00484913" w:rsidRDefault="00EE326A" w:rsidP="00EE326A">
      <w:pPr>
        <w:pStyle w:val="Listenabsatz"/>
        <w:numPr>
          <w:ilvl w:val="0"/>
          <w:numId w:val="33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 w:rsidR="000B4308"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einverstanden, es fehlt aber noch etwas resp. sollte etwas weggelassen werden</w:t>
      </w:r>
      <w:r w:rsidR="00E3305C">
        <w:rPr>
          <w:rFonts w:ascii="Arial" w:hAnsi="Arial" w:cs="Arial"/>
        </w:rPr>
        <w:t>,</w:t>
      </w:r>
      <w:r w:rsidRPr="00484913">
        <w:rPr>
          <w:rFonts w:ascii="Arial" w:hAnsi="Arial" w:cs="Arial"/>
        </w:rPr>
        <w:t xml:space="preserve"> nämlich: ___________________________________________________________________</w:t>
      </w:r>
      <w:r>
        <w:rPr>
          <w:rFonts w:ascii="Arial" w:hAnsi="Arial" w:cs="Arial"/>
        </w:rPr>
        <w:t>_</w:t>
      </w:r>
    </w:p>
    <w:p w14:paraId="633ECD9A" w14:textId="77777777" w:rsidR="00EE326A" w:rsidRDefault="00EE326A" w:rsidP="00EE326A">
      <w:pPr>
        <w:pStyle w:val="Listenabsatz"/>
        <w:numPr>
          <w:ilvl w:val="0"/>
          <w:numId w:val="33"/>
        </w:numPr>
        <w:spacing w:after="0"/>
        <w:rPr>
          <w:rFonts w:ascii="Arial" w:hAnsi="Arial" w:cs="Arial"/>
        </w:rPr>
      </w:pPr>
      <w:r w:rsidRPr="00B578FF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</w:t>
      </w:r>
      <w:r w:rsidR="000B4308">
        <w:rPr>
          <w:rFonts w:ascii="Arial" w:hAnsi="Arial" w:cs="Arial"/>
        </w:rPr>
        <w:t>Kapitels</w:t>
      </w:r>
      <w:r>
        <w:rPr>
          <w:rFonts w:ascii="Arial" w:hAnsi="Arial" w:cs="Arial"/>
        </w:rPr>
        <w:t xml:space="preserve"> nicht einverstanden, Begründung </w:t>
      </w:r>
      <w:r w:rsidRPr="00B578FF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</w:p>
    <w:p w14:paraId="7B6285E0" w14:textId="77777777" w:rsidR="00374AB7" w:rsidRDefault="00374AB7" w:rsidP="00374AB7">
      <w:pPr>
        <w:spacing w:after="0"/>
        <w:rPr>
          <w:rFonts w:ascii="Arial" w:hAnsi="Arial" w:cs="Arial"/>
          <w:u w:val="single"/>
        </w:rPr>
      </w:pPr>
    </w:p>
    <w:p w14:paraId="0DB6E906" w14:textId="77777777" w:rsidR="00374AB7" w:rsidRPr="001E015F" w:rsidRDefault="00374AB7" w:rsidP="00374AB7">
      <w:pPr>
        <w:spacing w:after="0"/>
        <w:rPr>
          <w:rFonts w:ascii="Arial" w:hAnsi="Arial" w:cs="Arial"/>
          <w:b/>
          <w:u w:val="single"/>
        </w:rPr>
      </w:pPr>
      <w:r w:rsidRPr="00374AB7">
        <w:rPr>
          <w:rFonts w:ascii="Arial" w:eastAsiaTheme="majorEastAsia" w:hAnsi="Arial" w:cs="Arial"/>
          <w:b/>
          <w:bCs/>
          <w:u w:val="single"/>
        </w:rPr>
        <w:t>Empfehlungen für die Praxis</w:t>
      </w:r>
      <w:r>
        <w:rPr>
          <w:rFonts w:ascii="Arial" w:eastAsiaTheme="majorEastAsia" w:hAnsi="Arial" w:cs="Arial"/>
          <w:b/>
          <w:bCs/>
          <w:u w:val="single"/>
        </w:rPr>
        <w:t>: Unterkapitel Reflexion</w:t>
      </w:r>
    </w:p>
    <w:p w14:paraId="3D164E64" w14:textId="77777777" w:rsidR="000B4308" w:rsidRDefault="000B4308" w:rsidP="000B4308">
      <w:pPr>
        <w:spacing w:after="0"/>
        <w:rPr>
          <w:rFonts w:ascii="Arial" w:hAnsi="Arial" w:cs="Arial"/>
          <w:b/>
          <w:u w:val="single"/>
        </w:rPr>
      </w:pPr>
    </w:p>
    <w:p w14:paraId="1BCA298C" w14:textId="77777777" w:rsidR="000B4308" w:rsidRPr="00484913" w:rsidRDefault="000B4308" w:rsidP="000B4308">
      <w:pPr>
        <w:pStyle w:val="Listenabsatz"/>
        <w:numPr>
          <w:ilvl w:val="0"/>
          <w:numId w:val="34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einverstanden.</w:t>
      </w:r>
    </w:p>
    <w:p w14:paraId="35A8A3D2" w14:textId="77777777" w:rsidR="000B4308" w:rsidRPr="00484913" w:rsidRDefault="000B4308" w:rsidP="000B4308">
      <w:pPr>
        <w:pStyle w:val="Listenabsatz"/>
        <w:numPr>
          <w:ilvl w:val="0"/>
          <w:numId w:val="34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einverstanden, es fehlt aber noch etwas resp. sollte etwas weggelassen werden</w:t>
      </w:r>
      <w:r>
        <w:rPr>
          <w:rFonts w:ascii="Arial" w:hAnsi="Arial" w:cs="Arial"/>
        </w:rPr>
        <w:t>,</w:t>
      </w:r>
      <w:r w:rsidRPr="00484913">
        <w:rPr>
          <w:rFonts w:ascii="Arial" w:hAnsi="Arial" w:cs="Arial"/>
        </w:rPr>
        <w:t xml:space="preserve"> nämlich: ___________________________________________________________________</w:t>
      </w:r>
      <w:r>
        <w:rPr>
          <w:rFonts w:ascii="Arial" w:hAnsi="Arial" w:cs="Arial"/>
        </w:rPr>
        <w:t>_</w:t>
      </w:r>
    </w:p>
    <w:p w14:paraId="21A17F77" w14:textId="77777777" w:rsidR="000B4308" w:rsidRDefault="000B4308" w:rsidP="000B4308">
      <w:pPr>
        <w:pStyle w:val="Listenabsatz"/>
        <w:numPr>
          <w:ilvl w:val="0"/>
          <w:numId w:val="34"/>
        </w:numPr>
        <w:spacing w:after="0"/>
        <w:rPr>
          <w:rFonts w:ascii="Arial" w:hAnsi="Arial" w:cs="Arial"/>
        </w:rPr>
      </w:pPr>
      <w:r w:rsidRPr="00B578FF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Kapitels nicht einverstanden, Begründung </w:t>
      </w:r>
      <w:r w:rsidRPr="00B578FF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</w:p>
    <w:p w14:paraId="4BA3B958" w14:textId="77777777" w:rsidR="00374AB7" w:rsidRDefault="00374AB7" w:rsidP="00374AB7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630A38E3" w14:textId="77777777" w:rsidR="000B4308" w:rsidRPr="00374AB7" w:rsidRDefault="00374AB7" w:rsidP="00374AB7">
      <w:pPr>
        <w:spacing w:after="0"/>
        <w:rPr>
          <w:rFonts w:ascii="Arial" w:eastAsiaTheme="majorEastAsia" w:hAnsi="Arial" w:cs="Arial"/>
          <w:b/>
          <w:bCs/>
          <w:u w:val="single"/>
        </w:rPr>
      </w:pPr>
      <w:r w:rsidRPr="00374AB7">
        <w:rPr>
          <w:rFonts w:ascii="Arial" w:eastAsiaTheme="majorEastAsia" w:hAnsi="Arial" w:cs="Arial"/>
          <w:b/>
          <w:bCs/>
          <w:u w:val="single"/>
        </w:rPr>
        <w:t>Anhang</w:t>
      </w:r>
    </w:p>
    <w:p w14:paraId="1A354717" w14:textId="77777777" w:rsidR="000B4308" w:rsidRDefault="000B4308" w:rsidP="000B4308">
      <w:pPr>
        <w:spacing w:after="0"/>
        <w:rPr>
          <w:rFonts w:ascii="Arial" w:hAnsi="Arial" w:cs="Arial"/>
          <w:b/>
          <w:u w:val="single"/>
        </w:rPr>
      </w:pPr>
    </w:p>
    <w:p w14:paraId="08F5030B" w14:textId="77777777" w:rsidR="000B4308" w:rsidRPr="00484913" w:rsidRDefault="000B4308" w:rsidP="000B4308">
      <w:pPr>
        <w:pStyle w:val="Listenabsatz"/>
        <w:numPr>
          <w:ilvl w:val="0"/>
          <w:numId w:val="35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einverstanden.</w:t>
      </w:r>
    </w:p>
    <w:p w14:paraId="3A826DA0" w14:textId="77777777" w:rsidR="000B4308" w:rsidRPr="00484913" w:rsidRDefault="000B4308" w:rsidP="000B4308">
      <w:pPr>
        <w:pStyle w:val="Listenabsatz"/>
        <w:numPr>
          <w:ilvl w:val="0"/>
          <w:numId w:val="35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einverstanden, es fehlt aber noch etwas resp. sollte etwas weggelassen werden</w:t>
      </w:r>
      <w:r>
        <w:rPr>
          <w:rFonts w:ascii="Arial" w:hAnsi="Arial" w:cs="Arial"/>
        </w:rPr>
        <w:t>,</w:t>
      </w:r>
      <w:r w:rsidRPr="00484913">
        <w:rPr>
          <w:rFonts w:ascii="Arial" w:hAnsi="Arial" w:cs="Arial"/>
        </w:rPr>
        <w:t xml:space="preserve"> nämlich: ___________________________________________________________________</w:t>
      </w:r>
      <w:r>
        <w:rPr>
          <w:rFonts w:ascii="Arial" w:hAnsi="Arial" w:cs="Arial"/>
        </w:rPr>
        <w:t>_</w:t>
      </w:r>
    </w:p>
    <w:p w14:paraId="38B4688B" w14:textId="77777777" w:rsidR="000B4308" w:rsidRDefault="000B4308" w:rsidP="000B4308">
      <w:pPr>
        <w:pStyle w:val="Listenabsatz"/>
        <w:numPr>
          <w:ilvl w:val="0"/>
          <w:numId w:val="35"/>
        </w:numPr>
        <w:spacing w:after="0"/>
        <w:rPr>
          <w:rFonts w:ascii="Arial" w:hAnsi="Arial" w:cs="Arial"/>
        </w:rPr>
      </w:pPr>
      <w:r w:rsidRPr="00B578FF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Kapitels nicht einverstanden, Begründung </w:t>
      </w:r>
      <w:r w:rsidRPr="00B578FF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</w:p>
    <w:p w14:paraId="7C1B7907" w14:textId="77777777" w:rsidR="00544095" w:rsidRDefault="00544095" w:rsidP="00C21032">
      <w:pPr>
        <w:spacing w:after="0"/>
        <w:rPr>
          <w:rFonts w:ascii="Arial" w:hAnsi="Arial" w:cs="Arial"/>
          <w:b/>
          <w:u w:val="single"/>
        </w:rPr>
      </w:pPr>
    </w:p>
    <w:p w14:paraId="4F3F0DAC" w14:textId="7E872A5B" w:rsidR="00CC4E5A" w:rsidRPr="00623CB7" w:rsidRDefault="00CC4E5A" w:rsidP="00CC4E5A">
      <w:pPr>
        <w:spacing w:after="0"/>
        <w:rPr>
          <w:rFonts w:ascii="Arial" w:eastAsiaTheme="majorEastAsia" w:hAnsi="Arial" w:cs="Arial"/>
          <w:b/>
          <w:bCs/>
          <w:u w:val="single"/>
        </w:rPr>
      </w:pPr>
      <w:r w:rsidRPr="00623CB7">
        <w:rPr>
          <w:rFonts w:ascii="Arial" w:eastAsiaTheme="majorEastAsia" w:hAnsi="Arial" w:cs="Arial"/>
          <w:b/>
          <w:bCs/>
          <w:u w:val="single"/>
        </w:rPr>
        <w:lastRenderedPageBreak/>
        <w:t>Nutzen für Jugendliche</w:t>
      </w:r>
    </w:p>
    <w:p w14:paraId="5CAFD378" w14:textId="605081FA" w:rsidR="00CC4E5A" w:rsidRDefault="00CC4E5A" w:rsidP="00CC4E5A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430FCEEF" w14:textId="77777777" w:rsidR="00CC4E5A" w:rsidRPr="00484913" w:rsidRDefault="00CC4E5A" w:rsidP="00CC4E5A">
      <w:pPr>
        <w:pStyle w:val="Listenabsatz"/>
        <w:numPr>
          <w:ilvl w:val="0"/>
          <w:numId w:val="38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einverstanden.</w:t>
      </w:r>
    </w:p>
    <w:p w14:paraId="508290C6" w14:textId="77777777" w:rsidR="00CC4E5A" w:rsidRPr="00484913" w:rsidRDefault="00CC4E5A" w:rsidP="00CC4E5A">
      <w:pPr>
        <w:pStyle w:val="Listenabsatz"/>
        <w:numPr>
          <w:ilvl w:val="0"/>
          <w:numId w:val="38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einverstanden, es fehlt aber noch etwas resp. sollte etwas weggelassen werden</w:t>
      </w:r>
      <w:r>
        <w:rPr>
          <w:rFonts w:ascii="Arial" w:hAnsi="Arial" w:cs="Arial"/>
        </w:rPr>
        <w:t>,</w:t>
      </w:r>
      <w:r w:rsidRPr="00484913">
        <w:rPr>
          <w:rFonts w:ascii="Arial" w:hAnsi="Arial" w:cs="Arial"/>
        </w:rPr>
        <w:t xml:space="preserve"> nämlich: ___________________________________________________________________</w:t>
      </w:r>
      <w:r>
        <w:rPr>
          <w:rFonts w:ascii="Arial" w:hAnsi="Arial" w:cs="Arial"/>
        </w:rPr>
        <w:t>_</w:t>
      </w:r>
    </w:p>
    <w:p w14:paraId="3BF8CFA0" w14:textId="5A255514" w:rsidR="00CC4E5A" w:rsidRDefault="00CC4E5A" w:rsidP="00CC4E5A">
      <w:pPr>
        <w:pStyle w:val="Listenabsatz"/>
        <w:numPr>
          <w:ilvl w:val="0"/>
          <w:numId w:val="38"/>
        </w:numPr>
        <w:spacing w:after="0"/>
        <w:rPr>
          <w:rFonts w:ascii="Arial" w:hAnsi="Arial" w:cs="Arial"/>
        </w:rPr>
      </w:pPr>
      <w:r w:rsidRPr="00B578FF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Kapitels nicht einverstanden, Begründung </w:t>
      </w:r>
      <w:r w:rsidRPr="00B578FF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</w:p>
    <w:p w14:paraId="653DC591" w14:textId="797DFC96" w:rsidR="00CC4E5A" w:rsidRDefault="00CC4E5A" w:rsidP="00CC4E5A">
      <w:pPr>
        <w:spacing w:after="0"/>
        <w:rPr>
          <w:rFonts w:ascii="Arial" w:hAnsi="Arial" w:cs="Arial"/>
        </w:rPr>
      </w:pPr>
    </w:p>
    <w:p w14:paraId="7571DE71" w14:textId="112746CE" w:rsidR="00CC4E5A" w:rsidRPr="00623CB7" w:rsidRDefault="00623CB7" w:rsidP="00CC4E5A">
      <w:pPr>
        <w:spacing w:after="0"/>
        <w:rPr>
          <w:rFonts w:ascii="Arial" w:eastAsiaTheme="majorEastAsia" w:hAnsi="Arial" w:cs="Arial"/>
          <w:b/>
          <w:bCs/>
          <w:u w:val="single"/>
        </w:rPr>
      </w:pPr>
      <w:r w:rsidRPr="00623CB7">
        <w:rPr>
          <w:rFonts w:ascii="Arial" w:eastAsiaTheme="majorEastAsia" w:hAnsi="Arial" w:cs="Arial"/>
          <w:b/>
          <w:bCs/>
          <w:u w:val="single"/>
        </w:rPr>
        <w:t>Technische Mittel in der digitalen Jugendarbeit</w:t>
      </w:r>
    </w:p>
    <w:p w14:paraId="0B97366E" w14:textId="3FDB1A0E" w:rsidR="00CC4E5A" w:rsidRDefault="00CC4E5A" w:rsidP="00CC4E5A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73CC1DDE" w14:textId="77777777" w:rsidR="00CC4E5A" w:rsidRPr="00484913" w:rsidRDefault="00CC4E5A" w:rsidP="00CC4E5A">
      <w:pPr>
        <w:pStyle w:val="Listenabsatz"/>
        <w:numPr>
          <w:ilvl w:val="0"/>
          <w:numId w:val="35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einverstanden.</w:t>
      </w:r>
    </w:p>
    <w:p w14:paraId="78A2D1E5" w14:textId="77777777" w:rsidR="00CC4E5A" w:rsidRPr="00484913" w:rsidRDefault="00CC4E5A" w:rsidP="00CC4E5A">
      <w:pPr>
        <w:pStyle w:val="Listenabsatz"/>
        <w:numPr>
          <w:ilvl w:val="0"/>
          <w:numId w:val="35"/>
        </w:numPr>
        <w:spacing w:after="0"/>
        <w:rPr>
          <w:rFonts w:ascii="Arial" w:hAnsi="Arial" w:cs="Arial"/>
        </w:rPr>
      </w:pPr>
      <w:r w:rsidRPr="00484913">
        <w:rPr>
          <w:rFonts w:ascii="Arial" w:hAnsi="Arial" w:cs="Arial"/>
        </w:rPr>
        <w:t xml:space="preserve">Wir sind mit dem Inhalt dieses </w:t>
      </w:r>
      <w:r>
        <w:rPr>
          <w:rFonts w:ascii="Arial" w:hAnsi="Arial" w:cs="Arial"/>
        </w:rPr>
        <w:t>Kapitels</w:t>
      </w:r>
      <w:r w:rsidRPr="00484913">
        <w:rPr>
          <w:rFonts w:ascii="Arial" w:hAnsi="Arial" w:cs="Arial"/>
        </w:rPr>
        <w:t xml:space="preserve"> einverstanden, es fehlt aber noch etwas resp. sollte etwas weggelassen werden</w:t>
      </w:r>
      <w:r>
        <w:rPr>
          <w:rFonts w:ascii="Arial" w:hAnsi="Arial" w:cs="Arial"/>
        </w:rPr>
        <w:t>,</w:t>
      </w:r>
      <w:r w:rsidRPr="00484913">
        <w:rPr>
          <w:rFonts w:ascii="Arial" w:hAnsi="Arial" w:cs="Arial"/>
        </w:rPr>
        <w:t xml:space="preserve"> nämlich: ___________________________________________________________________</w:t>
      </w:r>
      <w:r>
        <w:rPr>
          <w:rFonts w:ascii="Arial" w:hAnsi="Arial" w:cs="Arial"/>
        </w:rPr>
        <w:t>_</w:t>
      </w:r>
    </w:p>
    <w:p w14:paraId="17B94DAB" w14:textId="03BC4104" w:rsidR="007F3DBE" w:rsidRPr="007F3DBE" w:rsidRDefault="00CC4E5A" w:rsidP="007F3DBE">
      <w:pPr>
        <w:pStyle w:val="Listenabsatz"/>
        <w:numPr>
          <w:ilvl w:val="0"/>
          <w:numId w:val="35"/>
        </w:numPr>
        <w:spacing w:after="0"/>
        <w:rPr>
          <w:rFonts w:ascii="Arial" w:hAnsi="Arial" w:cs="Arial"/>
        </w:rPr>
      </w:pPr>
      <w:r w:rsidRPr="00B578FF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sind mit dem Inhalt dieses Kapitels nicht einverstanden, Begründung </w:t>
      </w:r>
      <w:r w:rsidRPr="00B578FF">
        <w:rPr>
          <w:rFonts w:ascii="Arial" w:hAnsi="Arial" w:cs="Arial"/>
        </w:rPr>
        <w:t>____________________________________________________________</w:t>
      </w:r>
      <w:r>
        <w:rPr>
          <w:rFonts w:ascii="Arial" w:hAnsi="Arial" w:cs="Arial"/>
        </w:rPr>
        <w:t>________</w:t>
      </w:r>
    </w:p>
    <w:p w14:paraId="53836BD1" w14:textId="77777777" w:rsidR="00CC4E5A" w:rsidRDefault="00CC4E5A" w:rsidP="00CC4E5A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71E6F667" w14:textId="4487B1D2" w:rsidR="00CC4E5A" w:rsidRDefault="00CC4E5A" w:rsidP="00CC4E5A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24BDAE6A" w14:textId="77777777" w:rsidR="00CC4E5A" w:rsidRDefault="00CC4E5A" w:rsidP="00CC4E5A">
      <w:pPr>
        <w:spacing w:after="0"/>
        <w:rPr>
          <w:rFonts w:ascii="Arial" w:eastAsiaTheme="majorEastAsia" w:hAnsi="Arial" w:cs="Arial"/>
          <w:b/>
          <w:bCs/>
          <w:u w:val="single"/>
        </w:rPr>
      </w:pPr>
    </w:p>
    <w:p w14:paraId="07D2D89D" w14:textId="77777777" w:rsidR="00141F69" w:rsidRPr="00AD765F" w:rsidRDefault="00EB2044" w:rsidP="00AD765F">
      <w:pPr>
        <w:pStyle w:val="berschrift1"/>
        <w:rPr>
          <w:rFonts w:ascii="Arial" w:hAnsi="Arial" w:cs="Arial"/>
          <w:sz w:val="22"/>
          <w:szCs w:val="22"/>
          <w:u w:val="single"/>
        </w:rPr>
      </w:pPr>
      <w:r w:rsidRPr="00AD765F">
        <w:rPr>
          <w:rFonts w:ascii="Arial" w:hAnsi="Arial" w:cs="Arial"/>
          <w:sz w:val="22"/>
          <w:szCs w:val="22"/>
          <w:u w:val="single"/>
        </w:rPr>
        <w:t>Verteiler der Empfehlungen /</w:t>
      </w:r>
      <w:r w:rsidR="001E015F" w:rsidRPr="00AD765F">
        <w:rPr>
          <w:rFonts w:ascii="Arial" w:hAnsi="Arial" w:cs="Arial"/>
          <w:sz w:val="22"/>
          <w:szCs w:val="22"/>
          <w:u w:val="single"/>
        </w:rPr>
        <w:t xml:space="preserve"> </w:t>
      </w:r>
      <w:r w:rsidR="00141F69" w:rsidRPr="00AD765F">
        <w:rPr>
          <w:rFonts w:ascii="Arial" w:hAnsi="Arial" w:cs="Arial"/>
          <w:sz w:val="22"/>
          <w:szCs w:val="22"/>
          <w:u w:val="single"/>
        </w:rPr>
        <w:t>Wer dies</w:t>
      </w:r>
      <w:r w:rsidR="000F066C" w:rsidRPr="00AD765F">
        <w:rPr>
          <w:rFonts w:ascii="Arial" w:hAnsi="Arial" w:cs="Arial"/>
          <w:sz w:val="22"/>
          <w:szCs w:val="22"/>
          <w:u w:val="single"/>
        </w:rPr>
        <w:t>e</w:t>
      </w:r>
      <w:r w:rsidR="00141F69" w:rsidRPr="00AD765F">
        <w:rPr>
          <w:rFonts w:ascii="Arial" w:hAnsi="Arial" w:cs="Arial"/>
          <w:sz w:val="22"/>
          <w:szCs w:val="22"/>
          <w:u w:val="single"/>
        </w:rPr>
        <w:t xml:space="preserve"> e</w:t>
      </w:r>
      <w:r w:rsidRPr="00AD765F">
        <w:rPr>
          <w:rFonts w:ascii="Arial" w:hAnsi="Arial" w:cs="Arial"/>
          <w:sz w:val="22"/>
          <w:szCs w:val="22"/>
          <w:u w:val="single"/>
        </w:rPr>
        <w:t>rhält</w:t>
      </w:r>
    </w:p>
    <w:p w14:paraId="3ECCC252" w14:textId="77777777" w:rsidR="00EE326A" w:rsidRDefault="001E015F" w:rsidP="00C210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Wir planen die Veröffentlichung und Verteilung auf folgendem Weg: </w:t>
      </w:r>
    </w:p>
    <w:p w14:paraId="5047A1F9" w14:textId="77777777" w:rsidR="00141F69" w:rsidRDefault="001E015F" w:rsidP="00C210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Veröffentlichung auf Website</w:t>
      </w:r>
      <w:r w:rsidR="00EB2044">
        <w:rPr>
          <w:rFonts w:ascii="Arial" w:hAnsi="Arial" w:cs="Arial"/>
        </w:rPr>
        <w:t>, in Newsletter und auf Facebook</w:t>
      </w:r>
      <w:r>
        <w:rPr>
          <w:rFonts w:ascii="Arial" w:hAnsi="Arial" w:cs="Arial"/>
        </w:rPr>
        <w:t xml:space="preserve">; Direkter Hinweis an </w:t>
      </w:r>
      <w:r w:rsidR="00F040BF">
        <w:rPr>
          <w:rFonts w:ascii="Arial" w:hAnsi="Arial" w:cs="Arial"/>
        </w:rPr>
        <w:t>DOJ-Mitglieder</w:t>
      </w:r>
      <w:r>
        <w:rPr>
          <w:rFonts w:ascii="Arial" w:hAnsi="Arial" w:cs="Arial"/>
        </w:rPr>
        <w:t xml:space="preserve"> (</w:t>
      </w:r>
      <w:r w:rsidR="00EB2044">
        <w:rPr>
          <w:rFonts w:ascii="Arial" w:hAnsi="Arial" w:cs="Arial"/>
        </w:rPr>
        <w:t>Mailing an</w:t>
      </w:r>
      <w:r>
        <w:rPr>
          <w:rFonts w:ascii="Arial" w:hAnsi="Arial" w:cs="Arial"/>
        </w:rPr>
        <w:t xml:space="preserve"> kantonale Verbände und Newsletter); direkter Hinweis an Konferenz der kantonalen Beauftragten für Kinder- und Jugendförderung</w:t>
      </w:r>
      <w:r w:rsidR="00C4173D">
        <w:rPr>
          <w:rFonts w:ascii="Arial" w:hAnsi="Arial" w:cs="Arial"/>
        </w:rPr>
        <w:t>, den schweizerischen Gemeindeverband sowie das Bundesamt für Sozialversicherung.</w:t>
      </w:r>
    </w:p>
    <w:p w14:paraId="671DB3A8" w14:textId="77777777" w:rsidR="00EE326A" w:rsidRDefault="00EE326A" w:rsidP="00C21032">
      <w:pPr>
        <w:spacing w:after="0"/>
        <w:rPr>
          <w:rFonts w:ascii="Arial" w:hAnsi="Arial" w:cs="Arial"/>
        </w:rPr>
      </w:pPr>
    </w:p>
    <w:p w14:paraId="79822AF0" w14:textId="77777777" w:rsidR="00141F69" w:rsidRDefault="00141F69" w:rsidP="00B2747D">
      <w:pPr>
        <w:pStyle w:val="Listenabsatz"/>
        <w:numPr>
          <w:ilvl w:val="0"/>
          <w:numId w:val="22"/>
        </w:numPr>
        <w:spacing w:after="0"/>
        <w:rPr>
          <w:rFonts w:ascii="Arial" w:hAnsi="Arial" w:cs="Arial"/>
        </w:rPr>
      </w:pPr>
      <w:r w:rsidRPr="00C4173D">
        <w:rPr>
          <w:rFonts w:ascii="Arial" w:hAnsi="Arial" w:cs="Arial"/>
        </w:rPr>
        <w:t>Weitere?</w:t>
      </w:r>
      <w:r w:rsidR="00C4173D">
        <w:rPr>
          <w:rFonts w:ascii="Arial" w:hAnsi="Arial" w:cs="Arial"/>
        </w:rPr>
        <w:t xml:space="preserve"> Wir schlagen vor:</w:t>
      </w:r>
      <w:r w:rsidR="00202839">
        <w:rPr>
          <w:rFonts w:ascii="Arial" w:hAnsi="Arial" w:cs="Arial"/>
        </w:rPr>
        <w:t xml:space="preserve"> </w:t>
      </w:r>
      <w:r w:rsidRPr="00C4173D">
        <w:rPr>
          <w:rFonts w:ascii="Arial" w:hAnsi="Arial" w:cs="Arial"/>
        </w:rPr>
        <w:t>_________________________________________</w:t>
      </w:r>
      <w:r w:rsidR="00EE326A">
        <w:rPr>
          <w:rFonts w:ascii="Arial" w:hAnsi="Arial" w:cs="Arial"/>
        </w:rPr>
        <w:t>_____</w:t>
      </w:r>
    </w:p>
    <w:p w14:paraId="11B64382" w14:textId="77777777" w:rsidR="00EE326A" w:rsidRDefault="00EE326A" w:rsidP="00EE326A">
      <w:pPr>
        <w:spacing w:after="0"/>
        <w:rPr>
          <w:rFonts w:ascii="Arial" w:hAnsi="Arial" w:cs="Arial"/>
        </w:rPr>
      </w:pPr>
    </w:p>
    <w:p w14:paraId="184891B2" w14:textId="77777777" w:rsidR="00EE326A" w:rsidRDefault="00EE326A" w:rsidP="00EE326A">
      <w:pPr>
        <w:spacing w:after="0"/>
        <w:rPr>
          <w:rFonts w:ascii="Arial" w:hAnsi="Arial" w:cs="Arial"/>
        </w:rPr>
      </w:pPr>
    </w:p>
    <w:p w14:paraId="330A075F" w14:textId="77777777" w:rsidR="000579A9" w:rsidRDefault="000579A9" w:rsidP="00EE326A">
      <w:pPr>
        <w:spacing w:after="0"/>
        <w:rPr>
          <w:rFonts w:ascii="Arial" w:hAnsi="Arial" w:cs="Arial"/>
        </w:rPr>
      </w:pPr>
    </w:p>
    <w:p w14:paraId="22C999B6" w14:textId="77777777" w:rsidR="00EB2044" w:rsidRDefault="00EB2044" w:rsidP="00EE326A">
      <w:pPr>
        <w:spacing w:after="0"/>
        <w:rPr>
          <w:rFonts w:ascii="Arial" w:hAnsi="Arial" w:cs="Arial"/>
        </w:rPr>
      </w:pPr>
    </w:p>
    <w:p w14:paraId="2B1A988F" w14:textId="77777777" w:rsidR="00EB2044" w:rsidRDefault="00EB2044" w:rsidP="00EE326A">
      <w:pPr>
        <w:spacing w:after="0"/>
        <w:rPr>
          <w:rFonts w:ascii="Arial" w:hAnsi="Arial" w:cs="Arial"/>
        </w:rPr>
      </w:pPr>
    </w:p>
    <w:p w14:paraId="365B7DB1" w14:textId="77777777" w:rsidR="0095331B" w:rsidRDefault="0095331B" w:rsidP="00EE326A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Weiter Rückmeldungen</w:t>
      </w:r>
    </w:p>
    <w:p w14:paraId="6EF1BDAC" w14:textId="77777777" w:rsidR="0095331B" w:rsidRDefault="0095331B" w:rsidP="00EE326A">
      <w:pPr>
        <w:spacing w:after="0"/>
        <w:rPr>
          <w:rFonts w:ascii="Arial" w:hAnsi="Arial" w:cs="Arial"/>
          <w:b/>
          <w:u w:val="single"/>
        </w:rPr>
      </w:pPr>
    </w:p>
    <w:p w14:paraId="4B066F89" w14:textId="77777777" w:rsidR="00EE326A" w:rsidRPr="00EE326A" w:rsidRDefault="00EE326A" w:rsidP="00EE32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EE326A" w:rsidRPr="00EE326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75EFA" w14:textId="77777777" w:rsidR="00447F22" w:rsidRDefault="00447F22" w:rsidP="00395E67">
      <w:pPr>
        <w:spacing w:after="0" w:line="240" w:lineRule="auto"/>
      </w:pPr>
      <w:r>
        <w:separator/>
      </w:r>
    </w:p>
  </w:endnote>
  <w:endnote w:type="continuationSeparator" w:id="0">
    <w:p w14:paraId="24C1CF1D" w14:textId="77777777" w:rsidR="00447F22" w:rsidRDefault="00447F22" w:rsidP="0039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3200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6D21E6F" w14:textId="77777777" w:rsidR="00697E3E" w:rsidRPr="00596FDA" w:rsidRDefault="00697E3E">
        <w:pPr>
          <w:pStyle w:val="Fuzeile"/>
          <w:jc w:val="right"/>
          <w:rPr>
            <w:sz w:val="16"/>
            <w:szCs w:val="16"/>
          </w:rPr>
        </w:pPr>
        <w:r w:rsidRPr="00596FDA">
          <w:rPr>
            <w:sz w:val="16"/>
            <w:szCs w:val="16"/>
          </w:rPr>
          <w:fldChar w:fldCharType="begin"/>
        </w:r>
        <w:r w:rsidRPr="00596FDA">
          <w:rPr>
            <w:sz w:val="16"/>
            <w:szCs w:val="16"/>
          </w:rPr>
          <w:instrText>PAGE   \* MERGEFORMAT</w:instrText>
        </w:r>
        <w:r w:rsidRPr="00596FDA">
          <w:rPr>
            <w:sz w:val="16"/>
            <w:szCs w:val="16"/>
          </w:rPr>
          <w:fldChar w:fldCharType="separate"/>
        </w:r>
        <w:r w:rsidR="00CA1427" w:rsidRPr="00CA1427">
          <w:rPr>
            <w:noProof/>
            <w:sz w:val="16"/>
            <w:szCs w:val="16"/>
            <w:lang w:val="de-DE"/>
          </w:rPr>
          <w:t>4</w:t>
        </w:r>
        <w:r w:rsidRPr="00596FDA">
          <w:rPr>
            <w:sz w:val="16"/>
            <w:szCs w:val="16"/>
          </w:rPr>
          <w:fldChar w:fldCharType="end"/>
        </w:r>
      </w:p>
    </w:sdtContent>
  </w:sdt>
  <w:p w14:paraId="15E6592D" w14:textId="77777777" w:rsidR="00697E3E" w:rsidRDefault="00697E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5782F" w14:textId="77777777" w:rsidR="00447F22" w:rsidRDefault="00447F22" w:rsidP="00395E67">
      <w:pPr>
        <w:spacing w:after="0" w:line="240" w:lineRule="auto"/>
      </w:pPr>
      <w:r>
        <w:separator/>
      </w:r>
    </w:p>
  </w:footnote>
  <w:footnote w:type="continuationSeparator" w:id="0">
    <w:p w14:paraId="60D7014D" w14:textId="77777777" w:rsidR="00447F22" w:rsidRDefault="00447F22" w:rsidP="0039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0534" w14:textId="77777777" w:rsidR="00697E3E" w:rsidRDefault="00697E3E" w:rsidP="007036D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5365E17" wp14:editId="61C464B5">
          <wp:simplePos x="0" y="0"/>
          <wp:positionH relativeFrom="column">
            <wp:posOffset>-122555</wp:posOffset>
          </wp:positionH>
          <wp:positionV relativeFrom="paragraph">
            <wp:posOffset>0</wp:posOffset>
          </wp:positionV>
          <wp:extent cx="5989320" cy="1122680"/>
          <wp:effectExtent l="0" t="0" r="0" b="1270"/>
          <wp:wrapThrough wrapText="bothSides">
            <wp:wrapPolygon edited="0">
              <wp:start x="0" y="0"/>
              <wp:lineTo x="0" y="21258"/>
              <wp:lineTo x="21504" y="21258"/>
              <wp:lineTo x="2150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ss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320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952F8" w14:textId="77777777" w:rsidR="00697E3E" w:rsidRDefault="00697E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5A8"/>
    <w:multiLevelType w:val="hybridMultilevel"/>
    <w:tmpl w:val="EC9244C2"/>
    <w:lvl w:ilvl="0" w:tplc="36466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05D5"/>
    <w:multiLevelType w:val="hybridMultilevel"/>
    <w:tmpl w:val="229C167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5E3"/>
    <w:multiLevelType w:val="hybridMultilevel"/>
    <w:tmpl w:val="FCC6C54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85418"/>
    <w:multiLevelType w:val="hybridMultilevel"/>
    <w:tmpl w:val="A054349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2EE8"/>
    <w:multiLevelType w:val="hybridMultilevel"/>
    <w:tmpl w:val="567E71F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10113"/>
    <w:multiLevelType w:val="hybridMultilevel"/>
    <w:tmpl w:val="FB3A8B1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514E"/>
    <w:multiLevelType w:val="hybridMultilevel"/>
    <w:tmpl w:val="40543D5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E5240"/>
    <w:multiLevelType w:val="hybridMultilevel"/>
    <w:tmpl w:val="5C163EF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B08D0"/>
    <w:multiLevelType w:val="hybridMultilevel"/>
    <w:tmpl w:val="5C163EF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13FE"/>
    <w:multiLevelType w:val="hybridMultilevel"/>
    <w:tmpl w:val="567E71F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562F"/>
    <w:multiLevelType w:val="hybridMultilevel"/>
    <w:tmpl w:val="567E71F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96B43"/>
    <w:multiLevelType w:val="hybridMultilevel"/>
    <w:tmpl w:val="FB3A8B1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82A9C"/>
    <w:multiLevelType w:val="hybridMultilevel"/>
    <w:tmpl w:val="B7442148"/>
    <w:lvl w:ilvl="0" w:tplc="36466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B51FE"/>
    <w:multiLevelType w:val="hybridMultilevel"/>
    <w:tmpl w:val="D0B091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57BB4"/>
    <w:multiLevelType w:val="hybridMultilevel"/>
    <w:tmpl w:val="04C4388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A7748"/>
    <w:multiLevelType w:val="hybridMultilevel"/>
    <w:tmpl w:val="9A44B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60EF1"/>
    <w:multiLevelType w:val="hybridMultilevel"/>
    <w:tmpl w:val="567E71F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745C9"/>
    <w:multiLevelType w:val="hybridMultilevel"/>
    <w:tmpl w:val="567E71F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82817"/>
    <w:multiLevelType w:val="hybridMultilevel"/>
    <w:tmpl w:val="5C163EF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B4471"/>
    <w:multiLevelType w:val="hybridMultilevel"/>
    <w:tmpl w:val="5C163EF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C7A3C"/>
    <w:multiLevelType w:val="hybridMultilevel"/>
    <w:tmpl w:val="567E71F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05369"/>
    <w:multiLevelType w:val="hybridMultilevel"/>
    <w:tmpl w:val="2F287848"/>
    <w:lvl w:ilvl="0" w:tplc="36466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32DCA"/>
    <w:multiLevelType w:val="hybridMultilevel"/>
    <w:tmpl w:val="5C163EF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900B7"/>
    <w:multiLevelType w:val="hybridMultilevel"/>
    <w:tmpl w:val="A054349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C1526"/>
    <w:multiLevelType w:val="hybridMultilevel"/>
    <w:tmpl w:val="A054349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F68E9"/>
    <w:multiLevelType w:val="hybridMultilevel"/>
    <w:tmpl w:val="26C0EE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61408"/>
    <w:multiLevelType w:val="hybridMultilevel"/>
    <w:tmpl w:val="528EA3CA"/>
    <w:lvl w:ilvl="0" w:tplc="DF9291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F3B4A"/>
    <w:multiLevelType w:val="hybridMultilevel"/>
    <w:tmpl w:val="5C163EF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A76D2"/>
    <w:multiLevelType w:val="hybridMultilevel"/>
    <w:tmpl w:val="567E71F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B2A88"/>
    <w:multiLevelType w:val="hybridMultilevel"/>
    <w:tmpl w:val="A054349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61160"/>
    <w:multiLevelType w:val="hybridMultilevel"/>
    <w:tmpl w:val="EC3EB076"/>
    <w:lvl w:ilvl="0" w:tplc="DF9291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A5F8E"/>
    <w:multiLevelType w:val="hybridMultilevel"/>
    <w:tmpl w:val="36048304"/>
    <w:lvl w:ilvl="0" w:tplc="08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C1A7358"/>
    <w:multiLevelType w:val="hybridMultilevel"/>
    <w:tmpl w:val="5C163EF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36D50"/>
    <w:multiLevelType w:val="hybridMultilevel"/>
    <w:tmpl w:val="AA921658"/>
    <w:lvl w:ilvl="0" w:tplc="36466B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02AF0"/>
    <w:multiLevelType w:val="hybridMultilevel"/>
    <w:tmpl w:val="E6E699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62614"/>
    <w:multiLevelType w:val="hybridMultilevel"/>
    <w:tmpl w:val="A054349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D5346"/>
    <w:multiLevelType w:val="hybridMultilevel"/>
    <w:tmpl w:val="A054349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F79C8"/>
    <w:multiLevelType w:val="hybridMultilevel"/>
    <w:tmpl w:val="732AB08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6"/>
  </w:num>
  <w:num w:numId="4">
    <w:abstractNumId w:val="25"/>
  </w:num>
  <w:num w:numId="5">
    <w:abstractNumId w:val="34"/>
  </w:num>
  <w:num w:numId="6">
    <w:abstractNumId w:val="33"/>
  </w:num>
  <w:num w:numId="7">
    <w:abstractNumId w:val="0"/>
  </w:num>
  <w:num w:numId="8">
    <w:abstractNumId w:val="21"/>
  </w:num>
  <w:num w:numId="9">
    <w:abstractNumId w:val="31"/>
  </w:num>
  <w:num w:numId="10">
    <w:abstractNumId w:val="29"/>
  </w:num>
  <w:num w:numId="11">
    <w:abstractNumId w:val="36"/>
  </w:num>
  <w:num w:numId="12">
    <w:abstractNumId w:val="23"/>
  </w:num>
  <w:num w:numId="13">
    <w:abstractNumId w:val="9"/>
  </w:num>
  <w:num w:numId="14">
    <w:abstractNumId w:val="16"/>
  </w:num>
  <w:num w:numId="15">
    <w:abstractNumId w:val="10"/>
  </w:num>
  <w:num w:numId="16">
    <w:abstractNumId w:val="28"/>
  </w:num>
  <w:num w:numId="17">
    <w:abstractNumId w:val="17"/>
  </w:num>
  <w:num w:numId="18">
    <w:abstractNumId w:val="4"/>
  </w:num>
  <w:num w:numId="19">
    <w:abstractNumId w:val="20"/>
  </w:num>
  <w:num w:numId="20">
    <w:abstractNumId w:val="2"/>
  </w:num>
  <w:num w:numId="21">
    <w:abstractNumId w:val="37"/>
  </w:num>
  <w:num w:numId="22">
    <w:abstractNumId w:val="15"/>
  </w:num>
  <w:num w:numId="23">
    <w:abstractNumId w:val="24"/>
  </w:num>
  <w:num w:numId="24">
    <w:abstractNumId w:val="11"/>
  </w:num>
  <w:num w:numId="25">
    <w:abstractNumId w:val="6"/>
  </w:num>
  <w:num w:numId="26">
    <w:abstractNumId w:val="5"/>
  </w:num>
  <w:num w:numId="27">
    <w:abstractNumId w:val="3"/>
  </w:num>
  <w:num w:numId="28">
    <w:abstractNumId w:val="35"/>
  </w:num>
  <w:num w:numId="29">
    <w:abstractNumId w:val="1"/>
  </w:num>
  <w:num w:numId="30">
    <w:abstractNumId w:val="32"/>
  </w:num>
  <w:num w:numId="31">
    <w:abstractNumId w:val="14"/>
  </w:num>
  <w:num w:numId="32">
    <w:abstractNumId w:val="13"/>
  </w:num>
  <w:num w:numId="33">
    <w:abstractNumId w:val="22"/>
  </w:num>
  <w:num w:numId="34">
    <w:abstractNumId w:val="27"/>
  </w:num>
  <w:num w:numId="35">
    <w:abstractNumId w:val="19"/>
  </w:num>
  <w:num w:numId="36">
    <w:abstractNumId w:val="8"/>
  </w:num>
  <w:num w:numId="37">
    <w:abstractNumId w:val="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5A"/>
    <w:rsid w:val="000579A9"/>
    <w:rsid w:val="000B4308"/>
    <w:rsid w:val="000F066C"/>
    <w:rsid w:val="00141F69"/>
    <w:rsid w:val="00165353"/>
    <w:rsid w:val="0017658C"/>
    <w:rsid w:val="00190EE6"/>
    <w:rsid w:val="001D3B37"/>
    <w:rsid w:val="001D5948"/>
    <w:rsid w:val="001E015F"/>
    <w:rsid w:val="00202839"/>
    <w:rsid w:val="002A16FF"/>
    <w:rsid w:val="002D60ED"/>
    <w:rsid w:val="002F650E"/>
    <w:rsid w:val="00326B57"/>
    <w:rsid w:val="003640FE"/>
    <w:rsid w:val="00374AB7"/>
    <w:rsid w:val="00395E67"/>
    <w:rsid w:val="003B41A5"/>
    <w:rsid w:val="003D05FA"/>
    <w:rsid w:val="00447F22"/>
    <w:rsid w:val="00472EE4"/>
    <w:rsid w:val="00484913"/>
    <w:rsid w:val="004B3E32"/>
    <w:rsid w:val="004E1C2C"/>
    <w:rsid w:val="00544095"/>
    <w:rsid w:val="00596FDA"/>
    <w:rsid w:val="005B076E"/>
    <w:rsid w:val="005C4264"/>
    <w:rsid w:val="005D567D"/>
    <w:rsid w:val="00623CB7"/>
    <w:rsid w:val="00697E3E"/>
    <w:rsid w:val="006E171E"/>
    <w:rsid w:val="006E639E"/>
    <w:rsid w:val="006F2AAA"/>
    <w:rsid w:val="007036D0"/>
    <w:rsid w:val="007F3DBE"/>
    <w:rsid w:val="0083596D"/>
    <w:rsid w:val="00850030"/>
    <w:rsid w:val="0088745C"/>
    <w:rsid w:val="008C7D7A"/>
    <w:rsid w:val="00912015"/>
    <w:rsid w:val="0095331B"/>
    <w:rsid w:val="00967810"/>
    <w:rsid w:val="009D5FC3"/>
    <w:rsid w:val="009F31DF"/>
    <w:rsid w:val="00A40E97"/>
    <w:rsid w:val="00A43774"/>
    <w:rsid w:val="00A7250F"/>
    <w:rsid w:val="00A90485"/>
    <w:rsid w:val="00AD765F"/>
    <w:rsid w:val="00B1536B"/>
    <w:rsid w:val="00B2747D"/>
    <w:rsid w:val="00B578FF"/>
    <w:rsid w:val="00B84C6E"/>
    <w:rsid w:val="00C21032"/>
    <w:rsid w:val="00C4173D"/>
    <w:rsid w:val="00C52058"/>
    <w:rsid w:val="00C80A2A"/>
    <w:rsid w:val="00CA07ED"/>
    <w:rsid w:val="00CA12E8"/>
    <w:rsid w:val="00CA1427"/>
    <w:rsid w:val="00CB2D5B"/>
    <w:rsid w:val="00CC4E5A"/>
    <w:rsid w:val="00CC5594"/>
    <w:rsid w:val="00CC7C5A"/>
    <w:rsid w:val="00CD15A8"/>
    <w:rsid w:val="00CD46AF"/>
    <w:rsid w:val="00CE2F61"/>
    <w:rsid w:val="00D17337"/>
    <w:rsid w:val="00D24B26"/>
    <w:rsid w:val="00D37414"/>
    <w:rsid w:val="00D46A06"/>
    <w:rsid w:val="00DA5EEB"/>
    <w:rsid w:val="00DC17FE"/>
    <w:rsid w:val="00DE5466"/>
    <w:rsid w:val="00E3305C"/>
    <w:rsid w:val="00E35697"/>
    <w:rsid w:val="00E46BC5"/>
    <w:rsid w:val="00EB2044"/>
    <w:rsid w:val="00EE326A"/>
    <w:rsid w:val="00F040BF"/>
    <w:rsid w:val="00F84254"/>
    <w:rsid w:val="00F96009"/>
    <w:rsid w:val="00FB23AE"/>
    <w:rsid w:val="00FE4FDA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62DB353"/>
  <w15:docId w15:val="{2C4A0F8E-1136-4D3B-9CD4-A28D9905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46A0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7C5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04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904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904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04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048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48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201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E67"/>
  </w:style>
  <w:style w:type="paragraph" w:styleId="Fuzeile">
    <w:name w:val="footer"/>
    <w:basedOn w:val="Standard"/>
    <w:link w:val="FuzeileZchn"/>
    <w:uiPriority w:val="99"/>
    <w:unhideWhenUsed/>
    <w:rsid w:val="00395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E67"/>
  </w:style>
  <w:style w:type="character" w:customStyle="1" w:styleId="berschrift1Zchn">
    <w:name w:val="Überschrift 1 Zchn"/>
    <w:basedOn w:val="Absatz-Standardschriftart"/>
    <w:link w:val="berschrift1"/>
    <w:uiPriority w:val="9"/>
    <w:rsid w:val="00D46A06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Default">
    <w:name w:val="Default"/>
    <w:rsid w:val="00D46A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2044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835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doj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48F5FB-D21B-41B9-A306-636708C3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Konstantinidis Elena</dc:creator>
  <cp:lastModifiedBy>PC01 DOJ</cp:lastModifiedBy>
  <cp:revision>20</cp:revision>
  <cp:lastPrinted>2016-09-01T09:42:00Z</cp:lastPrinted>
  <dcterms:created xsi:type="dcterms:W3CDTF">2018-04-03T12:40:00Z</dcterms:created>
  <dcterms:modified xsi:type="dcterms:W3CDTF">2018-04-09T06:55:00Z</dcterms:modified>
</cp:coreProperties>
</file>